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D909DB" w14:textId="77777777" w:rsidR="00097404" w:rsidRPr="00D55B66" w:rsidRDefault="00A97A22" w:rsidP="00C444FF">
      <w:r>
        <w:softHyphen/>
      </w:r>
    </w:p>
    <w:p w14:paraId="705BCF34" w14:textId="77777777" w:rsidR="00BC55A2" w:rsidRPr="008D38B1" w:rsidRDefault="00BC55A2" w:rsidP="00C444FF">
      <w:pPr>
        <w:pStyle w:val="Adressat"/>
      </w:pPr>
    </w:p>
    <w:p w14:paraId="0D28E405" w14:textId="77777777" w:rsidR="00B21B91" w:rsidRDefault="005B244B" w:rsidP="00B97B79">
      <w:pPr>
        <w:pStyle w:val="berschrift2"/>
      </w:pPr>
      <w:r>
        <w:softHyphen/>
      </w:r>
    </w:p>
    <w:p w14:paraId="74C05D78" w14:textId="77777777" w:rsidR="0039156A" w:rsidRDefault="0039156A" w:rsidP="00B97B79">
      <w:pPr>
        <w:pStyle w:val="berschrift2"/>
      </w:pPr>
    </w:p>
    <w:p w14:paraId="12CEB3A4" w14:textId="77777777" w:rsidR="00201EF8" w:rsidRDefault="00201EF8" w:rsidP="00C444FF"/>
    <w:p w14:paraId="1ECE558D" w14:textId="77777777" w:rsidR="00314F0C" w:rsidRDefault="003D2893" w:rsidP="00C444FF">
      <w:r>
        <w:t>31 May 2024</w:t>
      </w:r>
    </w:p>
    <w:p w14:paraId="6CB4B3D3" w14:textId="77777777" w:rsidR="008D38B1" w:rsidRPr="008D38B1" w:rsidRDefault="00B703EC" w:rsidP="00C444FF">
      <w:r>
        <w:t>28/24</w:t>
      </w:r>
    </w:p>
    <w:p w14:paraId="6B6388EE" w14:textId="77777777" w:rsidR="00201EF8" w:rsidRDefault="00201EF8" w:rsidP="00201EF8">
      <w:pPr>
        <w:pStyle w:val="ber-berschrift"/>
      </w:pPr>
    </w:p>
    <w:p w14:paraId="64890639" w14:textId="77777777" w:rsidR="007677BE" w:rsidRPr="001003D7" w:rsidRDefault="005651D8" w:rsidP="007677BE">
      <w:pPr>
        <w:pStyle w:val="ber-berschrift"/>
        <w:rPr>
          <w:b/>
        </w:rPr>
      </w:pPr>
      <w:r>
        <w:rPr>
          <w:rFonts w:ascii="TheSans UHH" w:hAnsi="TheSans UHH"/>
          <w:b/>
        </w:rPr>
        <w:t>Viruses, Climate, Neuroscience</w:t>
      </w:r>
    </w:p>
    <w:p w14:paraId="77C0AAF8" w14:textId="02F48865" w:rsidR="007677BE" w:rsidRDefault="005651D8" w:rsidP="007677BE">
      <w:pPr>
        <w:pStyle w:val="berschrift1"/>
      </w:pPr>
      <w:r>
        <w:rPr>
          <w:rFonts w:ascii="TheSans UHH" w:hAnsi="TheSans UHH"/>
        </w:rPr>
        <w:t>DFG to Provide Approximately 39</w:t>
      </w:r>
      <w:r w:rsidR="00D57683">
        <w:rPr>
          <w:rFonts w:ascii="TheSans UHH" w:hAnsi="TheSans UHH"/>
        </w:rPr>
        <w:t> </w:t>
      </w:r>
      <w:r>
        <w:rPr>
          <w:rFonts w:ascii="TheSans UHH" w:hAnsi="TheSans UHH"/>
        </w:rPr>
        <w:t>Million Euro Funding for Three Major Interdisciplinary Projects at Universität Hamburg</w:t>
      </w:r>
      <w:r>
        <w:t xml:space="preserve"> </w:t>
      </w:r>
    </w:p>
    <w:p w14:paraId="356BEC5F" w14:textId="76EFE278" w:rsidR="007677BE" w:rsidRPr="00F94DAC" w:rsidRDefault="005651D8" w:rsidP="007677BE">
      <w:pPr>
        <w:rPr>
          <w:b/>
        </w:rPr>
      </w:pPr>
      <w:r>
        <w:rPr>
          <w:b/>
        </w:rPr>
        <w:t>The German Research Foundation (DFG) has announced that the Universität Hamburg Faculty of Medicine at the University Medical Center Hamburg-Eppendorf (UKE) will receive a new collaborative research center (CRC). Two further CRC Transregios, of which</w:t>
      </w:r>
      <w:r w:rsidR="00D57683">
        <w:rPr>
          <w:b/>
        </w:rPr>
        <w:t xml:space="preserve"> </w:t>
      </w:r>
      <w:r>
        <w:rPr>
          <w:b/>
        </w:rPr>
        <w:t>Universität Hamburg is part, were extended for a further funding phase.</w:t>
      </w:r>
    </w:p>
    <w:p w14:paraId="3801FE63" w14:textId="77777777" w:rsidR="00C70B9C" w:rsidRDefault="00C70B9C" w:rsidP="00C70B9C">
      <w:pPr>
        <w:rPr>
          <w:rFonts w:eastAsiaTheme="minorHAnsi" w:cs="TheSans UHH"/>
          <w:bCs w:val="0"/>
          <w:color w:val="000000"/>
          <w:szCs w:val="22"/>
        </w:rPr>
      </w:pPr>
      <w:r>
        <w:rPr>
          <w:color w:val="000000"/>
        </w:rPr>
        <w:t>New funding was granted for the collaborative research center Emerging Viruses: Pathogenesis, Structure, Immunity, which focuses on the precise understanding of viruses, infection processes, and immune reactions at the molecular level. The CRC is based in the Faculty of Medicine at the University Medical Center Hamburg-Eppendorf (UKE) and is expected to receive a total of €10.8 million by 2028.</w:t>
      </w:r>
    </w:p>
    <w:p w14:paraId="0C1E142B" w14:textId="77777777" w:rsidR="00C70B9C" w:rsidRDefault="00C70B9C" w:rsidP="00C70B9C">
      <w:pPr>
        <w:rPr>
          <w:rFonts w:eastAsiaTheme="minorHAnsi" w:cs="TheSans UHH"/>
          <w:bCs w:val="0"/>
          <w:color w:val="000000"/>
          <w:szCs w:val="22"/>
        </w:rPr>
      </w:pPr>
      <w:r>
        <w:rPr>
          <w:color w:val="000000"/>
        </w:rPr>
        <w:t>The CRC Transregio Energy Transfers in Atmosphere and Ocean, led by Universität Hamburg and the CRC Transregio Treatment Expectation in which UKE is a significant participant have been extended for a further funding phase.</w:t>
      </w:r>
    </w:p>
    <w:p w14:paraId="45AE0D12" w14:textId="77777777" w:rsidR="00C70B9C" w:rsidRDefault="00C70B9C" w:rsidP="00C70B9C">
      <w:pPr>
        <w:rPr>
          <w:rFonts w:eastAsiaTheme="minorHAnsi" w:cs="TheSans UHH"/>
          <w:bCs w:val="0"/>
          <w:color w:val="000000"/>
          <w:szCs w:val="22"/>
        </w:rPr>
      </w:pPr>
      <w:r>
        <w:rPr>
          <w:color w:val="000000"/>
        </w:rPr>
        <w:t xml:space="preserve">“Congratulations on behalf of Universität Hamburg to all the researchers involved in achieving this great success for our University of Excellence. The new collaborative research center and the extended Transregio projects will serve as beacons in the fields of viruses, climate, and neuroscience. The amount of funding, at almost €40 million for these 3 major interdisciplinary projects illustrates their special significance. The new CRC headed by Prof. </w:t>
      </w:r>
      <w:r>
        <w:rPr>
          <w:color w:val="000000"/>
        </w:rPr>
        <w:lastRenderedPageBreak/>
        <w:t>Marylyn Addo is closely linked to the Gateways to Health Cluster of Excellence application in infection research. The University Medical Center Hamburg-Eppendorf (UKE) is a close partner. This success is therefore also a good signal for Hamburg as a science location,” says Prof. Dr. Hauke Heekeren, president of Universität Hamburg.</w:t>
      </w:r>
    </w:p>
    <w:p w14:paraId="55466EB7" w14:textId="77777777" w:rsidR="00C70B9C" w:rsidRDefault="00C70B9C" w:rsidP="00C70B9C">
      <w:pPr>
        <w:rPr>
          <w:rFonts w:eastAsiaTheme="minorHAnsi" w:cs="TheSans UHH"/>
          <w:bCs w:val="0"/>
          <w:color w:val="000000"/>
          <w:szCs w:val="22"/>
        </w:rPr>
      </w:pPr>
      <w:r>
        <w:rPr>
          <w:color w:val="000000"/>
        </w:rPr>
        <w:t>“We are very pleased about the new collaborative research center, which will enable infection research at UKE to take another big leap forward. It is particularly pleasing that, in addition to UKE and the University, many other research institutions in Hamburg are involved in the new CRC 1648. We are also very pleased about the extension of the neuroscientific CRC Transregio 289. We especially congratulate Prof. Addo, Prof. Topf and Prof. Büchel on this extraordinary success,” says Prof. Dr. Blanche Schwappach-Pignataro, dean of the Faculty of Medicine and UKE Board Member.</w:t>
      </w:r>
    </w:p>
    <w:p w14:paraId="3F5CD749" w14:textId="77777777" w:rsidR="00C70B9C" w:rsidRDefault="00C70B9C" w:rsidP="00C70B9C">
      <w:pPr>
        <w:rPr>
          <w:rFonts w:eastAsiaTheme="minorHAnsi" w:cs="TheSans UHH"/>
          <w:bCs w:val="0"/>
          <w:color w:val="000000"/>
          <w:szCs w:val="22"/>
        </w:rPr>
      </w:pPr>
      <w:r>
        <w:rPr>
          <w:color w:val="000000"/>
        </w:rPr>
        <w:t>Collaborative research centers are long-term, interdisciplinary research collaborations that are funded in 3 phases over a maximum of 12 years. The German Research Foundation (DFG) thus supports excellent and comprehensive collaborative projects in basic research. The Transregio is a special form of CRC in which several universities submit and support the proposal jointly.</w:t>
      </w:r>
    </w:p>
    <w:p w14:paraId="0EC60E38" w14:textId="77777777" w:rsidR="00226A27" w:rsidRDefault="00226A27" w:rsidP="00C70B9C">
      <w:pPr>
        <w:rPr>
          <w:rFonts w:eastAsiaTheme="minorHAnsi" w:cs="TheSans UHH"/>
          <w:b/>
          <w:bCs w:val="0"/>
          <w:color w:val="000000"/>
          <w:szCs w:val="22"/>
          <w:lang w:eastAsia="en-US"/>
        </w:rPr>
      </w:pPr>
    </w:p>
    <w:p w14:paraId="1E1C75E2" w14:textId="39EE8737" w:rsidR="00C70B9C" w:rsidRPr="00C70B9C" w:rsidRDefault="00C70B9C" w:rsidP="00C70B9C">
      <w:pPr>
        <w:rPr>
          <w:rFonts w:eastAsiaTheme="minorHAnsi" w:cs="TheSans UHH"/>
          <w:b/>
          <w:bCs w:val="0"/>
          <w:color w:val="000000"/>
          <w:szCs w:val="22"/>
        </w:rPr>
      </w:pPr>
      <w:r>
        <w:rPr>
          <w:b/>
          <w:color w:val="000000"/>
        </w:rPr>
        <w:t>Details on the new CRC and the extended CRC Transregios</w:t>
      </w:r>
    </w:p>
    <w:p w14:paraId="59C1E19B" w14:textId="77777777" w:rsidR="00C70B9C" w:rsidRPr="00C70B9C" w:rsidRDefault="00C70B9C" w:rsidP="00C70B9C">
      <w:pPr>
        <w:rPr>
          <w:rFonts w:eastAsiaTheme="minorHAnsi" w:cs="TheSans UHH"/>
          <w:b/>
          <w:bCs w:val="0"/>
          <w:color w:val="000000"/>
          <w:szCs w:val="22"/>
        </w:rPr>
      </w:pPr>
      <w:r>
        <w:rPr>
          <w:b/>
          <w:color w:val="000000"/>
        </w:rPr>
        <w:t>Collaborative research center Emerging Viruses: Pathogenesis, Structure, Immunity</w:t>
      </w:r>
    </w:p>
    <w:p w14:paraId="6B0500FA" w14:textId="77777777" w:rsidR="00C70B9C" w:rsidRDefault="00C70B9C" w:rsidP="00C70B9C">
      <w:pPr>
        <w:rPr>
          <w:rFonts w:eastAsiaTheme="minorHAnsi" w:cs="TheSans UHH"/>
          <w:bCs w:val="0"/>
          <w:color w:val="000000"/>
          <w:szCs w:val="22"/>
        </w:rPr>
      </w:pPr>
      <w:r>
        <w:rPr>
          <w:color w:val="000000"/>
        </w:rPr>
        <w:t>The World Health Organization (WHO) has presented a list of diseases with the potential to trigger an epidemic in the future. These must be prioritized in the development of diagnostics, drugs and vaccines. The diseases on the current WHO Blueprint Priority List, such as Lassa fever, Ebola virus disease, and Middle East Respiratory Syndrome (MERS), are all caused by RNA viruses.</w:t>
      </w:r>
    </w:p>
    <w:p w14:paraId="36AD59CD" w14:textId="77777777" w:rsidR="00226A27" w:rsidRDefault="00C70B9C" w:rsidP="00C70B9C">
      <w:pPr>
        <w:rPr>
          <w:rFonts w:eastAsiaTheme="minorHAnsi" w:cs="TheSans UHH"/>
          <w:bCs w:val="0"/>
          <w:color w:val="000000"/>
          <w:szCs w:val="22"/>
        </w:rPr>
      </w:pPr>
      <w:r>
        <w:rPr>
          <w:color w:val="000000"/>
        </w:rPr>
        <w:t>The new SFB 1648 Emerging Viruses: Pathogenesis, Structure, Immunity, which will receive around €10.8 million from the DFG over the next four years, has therefore set itself the goal of researching the fundamental structures and mechanisms of these viral infections. This should improve treatment and prevention options and enable swifter responses to outbreaks. “Above all, we want to investigate how the virus and the host interact, where viruses are vulnerable, and how immune responses can be optimized,” explains CRC spokesperson Prof. Dr. Marylyn Addo, Professor of Infectiology at the Faculty of Medicine and Director of the Institute for Infection Research and Vaccine Development (IIRVD) at the UKE.</w:t>
      </w:r>
    </w:p>
    <w:p w14:paraId="3A1EC52F" w14:textId="0C4C9539" w:rsidR="00226A27" w:rsidRDefault="00C70B9C" w:rsidP="00C70B9C">
      <w:pPr>
        <w:rPr>
          <w:rFonts w:eastAsiaTheme="minorHAnsi" w:cs="TheSans UHH"/>
          <w:bCs w:val="0"/>
          <w:color w:val="000000"/>
          <w:szCs w:val="22"/>
        </w:rPr>
      </w:pPr>
      <w:r>
        <w:rPr>
          <w:color w:val="000000"/>
        </w:rPr>
        <w:t xml:space="preserve">A total of 26 researchers from the UKE and Universität Hamburg, </w:t>
      </w:r>
      <w:r w:rsidR="0065258F">
        <w:rPr>
          <w:rStyle w:val="ui-provider"/>
        </w:rPr>
        <w:t xml:space="preserve">Bernhard Nocht Institute for Tropical Medicine (BNITM), Leibniz </w:t>
      </w:r>
      <w:r w:rsidR="0065258F">
        <w:rPr>
          <w:rStyle w:val="ui-provider"/>
        </w:rPr>
        <w:lastRenderedPageBreak/>
        <w:t xml:space="preserve">Institute of Virology (LIV), Friedrich Loeffler Institute (FLI), Hannover Medical </w:t>
      </w:r>
      <w:r w:rsidR="0065258F" w:rsidRPr="0065258F">
        <w:rPr>
          <w:rStyle w:val="ui-provider"/>
        </w:rPr>
        <w:t>School,</w:t>
      </w:r>
      <w:r w:rsidR="0065258F" w:rsidRPr="0065258F">
        <w:rPr>
          <w:rStyle w:val="ui-provider"/>
          <w:b/>
        </w:rPr>
        <w:t xml:space="preserve"> </w:t>
      </w:r>
      <w:r w:rsidR="0065258F" w:rsidRPr="0065258F">
        <w:rPr>
          <w:rStyle w:val="Fett"/>
          <w:b w:val="0"/>
        </w:rPr>
        <w:t xml:space="preserve">Universität </w:t>
      </w:r>
      <w:proofErr w:type="spellStart"/>
      <w:r w:rsidR="0065258F" w:rsidRPr="0065258F">
        <w:rPr>
          <w:rStyle w:val="Fett"/>
          <w:b w:val="0"/>
        </w:rPr>
        <w:t>zu</w:t>
      </w:r>
      <w:proofErr w:type="spellEnd"/>
      <w:r w:rsidR="0065258F" w:rsidRPr="0065258F">
        <w:rPr>
          <w:rStyle w:val="Fett"/>
          <w:b w:val="0"/>
        </w:rPr>
        <w:t xml:space="preserve"> Lübeck</w:t>
      </w:r>
      <w:r w:rsidR="0065258F" w:rsidRPr="0065258F">
        <w:rPr>
          <w:rStyle w:val="ui-provider"/>
        </w:rPr>
        <w:t>,</w:t>
      </w:r>
      <w:r w:rsidR="0065258F" w:rsidRPr="0065258F">
        <w:rPr>
          <w:rStyle w:val="ui-provider"/>
          <w:b/>
        </w:rPr>
        <w:t xml:space="preserve"> </w:t>
      </w:r>
      <w:r w:rsidR="0065258F" w:rsidRPr="0065258F">
        <w:rPr>
          <w:rStyle w:val="ui-provider"/>
        </w:rPr>
        <w:t>and</w:t>
      </w:r>
      <w:r w:rsidR="0065258F">
        <w:rPr>
          <w:rStyle w:val="ui-provider"/>
        </w:rPr>
        <w:t xml:space="preserve"> University Hospital </w:t>
      </w:r>
      <w:r w:rsidR="0065258F">
        <w:rPr>
          <w:rStyle w:val="ui-provider"/>
        </w:rPr>
        <w:t xml:space="preserve">Basel </w:t>
      </w:r>
      <w:bookmarkStart w:id="0" w:name="_GoBack"/>
      <w:bookmarkEnd w:id="0"/>
      <w:r>
        <w:rPr>
          <w:color w:val="000000"/>
        </w:rPr>
        <w:t>will work on understanding the processes even more precisely at the molecular level, using state-of-the-art techniques from cell and structural biology, computational biology, immunology, and biochemistry.</w:t>
      </w:r>
    </w:p>
    <w:p w14:paraId="77D4495D" w14:textId="3D988FD6" w:rsidR="00C70B9C" w:rsidRDefault="00C70B9C" w:rsidP="00C70B9C">
      <w:pPr>
        <w:rPr>
          <w:rFonts w:eastAsiaTheme="minorHAnsi" w:cs="TheSans UHH"/>
          <w:bCs w:val="0"/>
          <w:color w:val="000000"/>
          <w:szCs w:val="22"/>
        </w:rPr>
      </w:pPr>
      <w:r>
        <w:rPr>
          <w:color w:val="000000"/>
        </w:rPr>
        <w:t xml:space="preserve">Prof. Dr. Chris Meier, professor of Organic Chemistry in the Department of Chemistry at Universität Hamburg and an associate member of the Center for Structural Systems Biology (CSSB) in Science City </w:t>
      </w:r>
      <w:r w:rsidR="00D57683">
        <w:rPr>
          <w:color w:val="000000"/>
        </w:rPr>
        <w:t>Hamburg-</w:t>
      </w:r>
      <w:r>
        <w:rPr>
          <w:color w:val="000000"/>
        </w:rPr>
        <w:t xml:space="preserve">Bahrenfeld, is co-spokesperson of the CRC. “The findings should not only directly improve the targeted treatment of the viruses we already know, but also create a better understanding of the basic mechanisms to make it easier to react to previously unknown pathogens,” explains Meier. The second co-spokesperson of the CRC initiative is Prof. Dr. Maya Topf, UKE professor and head of the Department of Integrative Virology at the Leibniz Institute of Virology and the CSSB. She describes the CRC, which is an important part of the University’s research focus on Inflammation, Infection and Immunity, as unique: “The CRC brings together a multidisciplinary team of basic and clinical scientists, enabling us to utilize the outstanding infrastructure in Hamburg and develop a pipeline that ensures a rapid and effective response to new viral threats.” </w:t>
      </w:r>
    </w:p>
    <w:p w14:paraId="22673A0E" w14:textId="77777777" w:rsidR="00226A27" w:rsidRPr="00C70B9C" w:rsidRDefault="00226A27" w:rsidP="00C70B9C">
      <w:pPr>
        <w:rPr>
          <w:rFonts w:eastAsiaTheme="minorHAnsi" w:cs="TheSans UHH"/>
          <w:bCs w:val="0"/>
          <w:color w:val="000000"/>
          <w:szCs w:val="22"/>
          <w:lang w:eastAsia="en-US"/>
        </w:rPr>
      </w:pPr>
    </w:p>
    <w:p w14:paraId="260F7B6F" w14:textId="77777777" w:rsidR="00C70B9C" w:rsidRPr="00226A27" w:rsidRDefault="00C70B9C" w:rsidP="00C70B9C">
      <w:pPr>
        <w:rPr>
          <w:rFonts w:eastAsiaTheme="minorHAnsi" w:cs="TheSans UHH"/>
          <w:b/>
          <w:bCs w:val="0"/>
          <w:color w:val="000000"/>
          <w:szCs w:val="22"/>
        </w:rPr>
      </w:pPr>
      <w:r>
        <w:rPr>
          <w:b/>
          <w:color w:val="000000"/>
        </w:rPr>
        <w:t>Collaborative Research Center / Transregio: Energy Transfers in Atmosphere and Ocean</w:t>
      </w:r>
    </w:p>
    <w:p w14:paraId="2874C85F" w14:textId="77777777" w:rsidR="00226A27" w:rsidRDefault="00C70B9C" w:rsidP="00C70B9C">
      <w:pPr>
        <w:rPr>
          <w:rFonts w:eastAsiaTheme="minorHAnsi" w:cs="TheSans UHH"/>
          <w:bCs w:val="0"/>
          <w:color w:val="000000"/>
          <w:szCs w:val="22"/>
        </w:rPr>
      </w:pPr>
      <w:r>
        <w:rPr>
          <w:color w:val="000000"/>
        </w:rPr>
        <w:t>CRC 181, which sees researchers from Universität Hamburg conducting research together with colleagues from Universität Bremen and other non-university partner institutions since 2016, is already in its third funding phase. They study the interactions of turbulence, waves, and eddies in the ocean and the atmosphere. “Many models of our Earth’s climate system have so far been unable to accurately represent these often very small-scale processes and relationships, and there are energetic and mathematical inconsistencies,” explains Prof. Dr. Carsten Eden, professor of Theoretical Oceanography at the Department of Earth System Sciences and the Center for Earth System Research and Sustainability (CEN). The researchers, from the fields of oceanography, meteorology and mathematics, therefore aim to develop more accurate models. CRC 181 is thus an essential component of the research focus Climate, Earth, Environment at Universität Hamburg.</w:t>
      </w:r>
    </w:p>
    <w:p w14:paraId="7E79462E" w14:textId="62F35E7A" w:rsidR="00C70B9C" w:rsidRDefault="00C70B9C" w:rsidP="00C70B9C">
      <w:pPr>
        <w:rPr>
          <w:rFonts w:eastAsiaTheme="minorHAnsi" w:cs="TheSans UHH"/>
          <w:bCs w:val="0"/>
          <w:color w:val="000000"/>
          <w:szCs w:val="22"/>
        </w:rPr>
      </w:pPr>
      <w:r>
        <w:rPr>
          <w:color w:val="000000"/>
        </w:rPr>
        <w:t xml:space="preserve">To date, numerous new parameters and numerical methods have been developed and implemented in the two most important German climate models. The third phase of the project, to be funded with around €15 million, will now focus on applying improved, more </w:t>
      </w:r>
      <w:r>
        <w:rPr>
          <w:color w:val="000000"/>
        </w:rPr>
        <w:lastRenderedPageBreak/>
        <w:t xml:space="preserve">accurate models. “Promoting young scientists is particularly important to us,” emphasizes Eden, who conducts research at the Institute of Oceanography and is spokesperson for the TRR. </w:t>
      </w:r>
    </w:p>
    <w:p w14:paraId="2D7C4C48" w14:textId="77777777" w:rsidR="00226A27" w:rsidRPr="00C70B9C" w:rsidRDefault="00226A27" w:rsidP="00C70B9C">
      <w:pPr>
        <w:rPr>
          <w:rFonts w:eastAsiaTheme="minorHAnsi" w:cs="TheSans UHH"/>
          <w:bCs w:val="0"/>
          <w:color w:val="000000"/>
          <w:szCs w:val="22"/>
          <w:lang w:eastAsia="en-US"/>
        </w:rPr>
      </w:pPr>
    </w:p>
    <w:p w14:paraId="0D8660B4" w14:textId="2290CCDB" w:rsidR="00C70B9C" w:rsidRPr="00226A27" w:rsidRDefault="00C70B9C" w:rsidP="00C70B9C">
      <w:pPr>
        <w:rPr>
          <w:rFonts w:eastAsiaTheme="minorHAnsi" w:cs="TheSans UHH"/>
          <w:b/>
          <w:bCs w:val="0"/>
          <w:color w:val="000000"/>
          <w:szCs w:val="22"/>
        </w:rPr>
      </w:pPr>
      <w:r>
        <w:rPr>
          <w:b/>
          <w:color w:val="000000"/>
        </w:rPr>
        <w:t>Collaborative research center</w:t>
      </w:r>
      <w:r w:rsidR="00D57683">
        <w:rPr>
          <w:b/>
          <w:color w:val="000000"/>
        </w:rPr>
        <w:t> </w:t>
      </w:r>
      <w:r>
        <w:rPr>
          <w:b/>
          <w:color w:val="000000"/>
        </w:rPr>
        <w:t>/</w:t>
      </w:r>
      <w:r w:rsidR="00D57683">
        <w:rPr>
          <w:b/>
          <w:color w:val="000000"/>
        </w:rPr>
        <w:t> </w:t>
      </w:r>
      <w:r>
        <w:rPr>
          <w:b/>
          <w:color w:val="000000"/>
        </w:rPr>
        <w:t xml:space="preserve">Transregio Treatment Expectation </w:t>
      </w:r>
    </w:p>
    <w:p w14:paraId="1BF9932D" w14:textId="77777777" w:rsidR="00226A27" w:rsidRDefault="00C70B9C" w:rsidP="00C70B9C">
      <w:pPr>
        <w:rPr>
          <w:rFonts w:eastAsiaTheme="minorHAnsi" w:cs="TheSans UHH"/>
          <w:bCs w:val="0"/>
          <w:color w:val="000000"/>
          <w:szCs w:val="22"/>
        </w:rPr>
      </w:pPr>
      <w:r>
        <w:rPr>
          <w:color w:val="000000"/>
        </w:rPr>
        <w:t>What influence do patients’ expectations have on the effectiveness of medical treatments? This is the question facing researchers from the UKE and Universität Hamburg, the Philipps-Universität Marburg and led by the Universität Duisburg-Essen in the supra-regional CRC 289. The work will now continue into its second phase until 2028, and is expected to receive €15 million in funding from the DFG, of which €3.8 million will go directly to the UKE. “In the first phase of the project, we investigated the basic psychological and neurobiological mechanisms behind positive and negative expectations, as well as differences between individuals,” explains Prof. Dr. Christian Büchel, professor of Functional Imaging in Cognitive Neuroscience in the Faculty of Medicine and Head of the Institute of Systems Neuroscience at the UKE. He coordinated research in the sub-projects at the University Medical Center Hamburg-Eppendorf,</w:t>
      </w:r>
    </w:p>
    <w:p w14:paraId="39545193" w14:textId="508FF84B" w:rsidR="00C70B9C" w:rsidRDefault="00C70B9C" w:rsidP="00C70B9C">
      <w:pPr>
        <w:rPr>
          <w:rFonts w:eastAsiaTheme="minorHAnsi" w:cs="TheSans UHH"/>
          <w:bCs w:val="0"/>
          <w:color w:val="000000"/>
          <w:szCs w:val="22"/>
        </w:rPr>
      </w:pPr>
      <w:r>
        <w:rPr>
          <w:color w:val="000000"/>
        </w:rPr>
        <w:t>which focused primarily on the treatment of chronic pain and depression. The second phase of the project will now focus on how expectations change over the course of treatment, and what effect this has. It also includes other illnesses such as autoimmune diseases. “The focus is always on transferring knowledge and findings into practice as quickly as possible for use in medical therapies,” says Büchel. The CRC is part of the University’s research focus Neurosciences and Cognitive Systems and also relates to topics in the emerging field of Change Mechanisms.</w:t>
      </w:r>
    </w:p>
    <w:p w14:paraId="5146A447" w14:textId="6D2AE78D" w:rsidR="00226A27" w:rsidRDefault="00226A27" w:rsidP="00C70B9C">
      <w:pPr>
        <w:rPr>
          <w:b/>
        </w:rPr>
      </w:pPr>
    </w:p>
    <w:p w14:paraId="2201FC78" w14:textId="77777777" w:rsidR="00226A27" w:rsidRDefault="00226A27" w:rsidP="00C70B9C">
      <w:pPr>
        <w:rPr>
          <w:b/>
        </w:rPr>
      </w:pPr>
    </w:p>
    <w:p w14:paraId="433F0018" w14:textId="77777777" w:rsidR="00226A27" w:rsidRDefault="00226A27" w:rsidP="00C70B9C">
      <w:pPr>
        <w:rPr>
          <w:b/>
        </w:rPr>
      </w:pPr>
    </w:p>
    <w:p w14:paraId="743B485E" w14:textId="1E1914C8" w:rsidR="007677BE" w:rsidRDefault="007677BE" w:rsidP="00C70B9C">
      <w:pPr>
        <w:rPr>
          <w:b/>
        </w:rPr>
      </w:pPr>
      <w:r>
        <w:rPr>
          <w:b/>
        </w:rPr>
        <w:t>Queries:</w:t>
      </w:r>
    </w:p>
    <w:p w14:paraId="21543549" w14:textId="77777777" w:rsidR="00B703EC" w:rsidRDefault="005651D8" w:rsidP="005651D8">
      <w:pPr>
        <w:spacing w:after="0"/>
      </w:pPr>
      <w:r>
        <w:t>Alexander Lemonakis</w:t>
      </w:r>
    </w:p>
    <w:p w14:paraId="368D042B" w14:textId="77777777" w:rsidR="00B703EC" w:rsidRPr="00874624" w:rsidRDefault="00B703EC" w:rsidP="005651D8">
      <w:pPr>
        <w:spacing w:after="0"/>
      </w:pPr>
      <w:r>
        <w:t>Universität Hamburg</w:t>
      </w:r>
    </w:p>
    <w:p w14:paraId="5AE5A682" w14:textId="77777777" w:rsidR="00B703EC" w:rsidRDefault="005651D8" w:rsidP="005651D8">
      <w:pPr>
        <w:spacing w:after="0"/>
      </w:pPr>
      <w:r>
        <w:t>Press officer for the president</w:t>
      </w:r>
    </w:p>
    <w:p w14:paraId="3731AE9B" w14:textId="77777777" w:rsidR="00B703EC" w:rsidRPr="00D57683" w:rsidRDefault="005651D8" w:rsidP="005651D8">
      <w:pPr>
        <w:spacing w:after="0"/>
        <w:rPr>
          <w:lang w:val="de-DE"/>
        </w:rPr>
      </w:pPr>
      <w:r w:rsidRPr="00D57683">
        <w:rPr>
          <w:lang w:val="de-DE"/>
        </w:rPr>
        <w:t>Tel: +49 40 42838-1809</w:t>
      </w:r>
    </w:p>
    <w:p w14:paraId="080440EF" w14:textId="4D30CCB8" w:rsidR="005651D8" w:rsidRPr="00D57683" w:rsidRDefault="0065258F" w:rsidP="005651D8">
      <w:pPr>
        <w:spacing w:after="0"/>
        <w:rPr>
          <w:lang w:val="de-DE"/>
        </w:rPr>
      </w:pPr>
      <w:hyperlink r:id="rId7" w:history="1">
        <w:r w:rsidR="005651D8" w:rsidRPr="00D57683">
          <w:rPr>
            <w:rStyle w:val="Hyperlink"/>
            <w:lang w:val="de-DE"/>
          </w:rPr>
          <w:t>alexander.lemonakis@uni-hamburg.de</w:t>
        </w:r>
      </w:hyperlink>
    </w:p>
    <w:p w14:paraId="263BD563" w14:textId="77777777" w:rsidR="005651D8" w:rsidRPr="00D57683" w:rsidRDefault="005651D8" w:rsidP="005651D8">
      <w:pPr>
        <w:spacing w:after="0"/>
        <w:rPr>
          <w:lang w:val="de-DE"/>
        </w:rPr>
      </w:pPr>
    </w:p>
    <w:p w14:paraId="6075F228" w14:textId="77777777" w:rsidR="005651D8" w:rsidRDefault="005651D8" w:rsidP="005651D8">
      <w:pPr>
        <w:spacing w:after="0"/>
      </w:pPr>
      <w:r>
        <w:t>University Medical Center Hamburg-Eppendorf</w:t>
      </w:r>
    </w:p>
    <w:p w14:paraId="27D7D567" w14:textId="77777777" w:rsidR="005651D8" w:rsidRDefault="005651D8" w:rsidP="005651D8">
      <w:pPr>
        <w:spacing w:after="0"/>
      </w:pPr>
      <w:r>
        <w:t>Communications and public relations</w:t>
      </w:r>
    </w:p>
    <w:p w14:paraId="1E22A756" w14:textId="4D7DE4E2" w:rsidR="005651D8" w:rsidRPr="005651D8" w:rsidRDefault="005651D8" w:rsidP="005651D8">
      <w:pPr>
        <w:spacing w:after="0"/>
      </w:pPr>
      <w:r>
        <w:t>Tel: +49 40 7410-56061</w:t>
      </w:r>
    </w:p>
    <w:p w14:paraId="327A5CB1" w14:textId="642A9A84" w:rsidR="00D23605" w:rsidRPr="005651D8" w:rsidRDefault="0065258F" w:rsidP="00584CDC">
      <w:pPr>
        <w:spacing w:after="0"/>
      </w:pPr>
      <w:hyperlink r:id="rId8" w:history="1">
        <w:r w:rsidR="005651D8">
          <w:rPr>
            <w:rStyle w:val="Hyperlink"/>
          </w:rPr>
          <w:t>presse@uke.de</w:t>
        </w:r>
      </w:hyperlink>
    </w:p>
    <w:sectPr w:rsidR="00D23605" w:rsidRPr="005651D8" w:rsidSect="00A22CCA">
      <w:headerReference w:type="even" r:id="rId9"/>
      <w:footerReference w:type="default" r:id="rId10"/>
      <w:headerReference w:type="first" r:id="rId11"/>
      <w:footerReference w:type="first" r:id="rId12"/>
      <w:pgSz w:w="11901" w:h="16817" w:code="9"/>
      <w:pgMar w:top="1985" w:right="3969" w:bottom="851" w:left="1418" w:header="510" w:footer="539"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9012CD" w14:textId="77777777" w:rsidR="002238B9" w:rsidRDefault="002238B9" w:rsidP="00C444FF">
      <w:r>
        <w:separator/>
      </w:r>
    </w:p>
  </w:endnote>
  <w:endnote w:type="continuationSeparator" w:id="0">
    <w:p w14:paraId="34762765" w14:textId="77777777" w:rsidR="002238B9" w:rsidRDefault="002238B9" w:rsidP="00C44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 UHH">
    <w:panose1 w:val="020B0502050302020203"/>
    <w:charset w:val="00"/>
    <w:family w:val="swiss"/>
    <w:pitch w:val="variable"/>
    <w:sig w:usb0="A00002FF" w:usb1="5000E0FB" w:usb2="00000000" w:usb3="00000000" w:csb0="0000009B" w:csb1="00000000"/>
  </w:font>
  <w:font w:name="TheSans UHH Bold Caps">
    <w:panose1 w:val="020B0702050302020203"/>
    <w:charset w:val="00"/>
    <w:family w:val="swiss"/>
    <w:pitch w:val="variable"/>
    <w:sig w:usb0="A00000EF" w:usb1="5000206B" w:usb2="00000000" w:usb3="00000000" w:csb0="00000093" w:csb1="00000000"/>
  </w:font>
  <w:font w:name="Arial">
    <w:panose1 w:val="020B0604020202020204"/>
    <w:charset w:val="00"/>
    <w:family w:val="swiss"/>
    <w:pitch w:val="variable"/>
    <w:sig w:usb0="E0002EFF" w:usb1="C000785B" w:usb2="00000009" w:usb3="00000000" w:csb0="000001FF" w:csb1="00000000"/>
  </w:font>
  <w:font w:name="TheSans UHH Regular Caps">
    <w:altName w:val="TheSans UHH SemiLight Caps"/>
    <w:charset w:val="00"/>
    <w:family w:val="swiss"/>
    <w:pitch w:val="variable"/>
    <w:sig w:usb0="A000006F" w:usb1="5000200A" w:usb2="00000000" w:usb3="00000000" w:csb0="0000009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variable"/>
    <w:sig w:usb0="E00002FF" w:usb1="5000205A" w:usb2="00000000" w:usb3="00000000" w:csb0="0000019F" w:csb1="00000000"/>
  </w:font>
  <w:font w:name="TheSansOffice">
    <w:altName w:val="Courier New"/>
    <w:panose1 w:val="00000000000000000000"/>
    <w:charset w:val="00"/>
    <w:family w:val="roman"/>
    <w:notTrueType/>
    <w:pitch w:val="variable"/>
    <w:sig w:usb0="00000001" w:usb1="00000000" w:usb2="00000000" w:usb3="00000000" w:csb0="00000009"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CCACED" w14:textId="77777777" w:rsidR="006C15A1" w:rsidRPr="00634EDF" w:rsidRDefault="006C15A1" w:rsidP="006C15A1">
    <w:pPr>
      <w:pStyle w:val="Fuzeile"/>
    </w:pPr>
    <w:r>
      <w:rPr>
        <w:noProof/>
      </w:rPr>
      <w:drawing>
        <wp:anchor distT="0" distB="0" distL="114300" distR="114300" simplePos="0" relativeHeight="251656704" behindDoc="0" locked="0" layoutInCell="1" allowOverlap="1" wp14:anchorId="10960A01" wp14:editId="670A7F49">
          <wp:simplePos x="0" y="0"/>
          <wp:positionH relativeFrom="column">
            <wp:posOffset>4551680</wp:posOffset>
          </wp:positionH>
          <wp:positionV relativeFrom="paragraph">
            <wp:posOffset>-1810809</wp:posOffset>
          </wp:positionV>
          <wp:extent cx="1009650" cy="1153795"/>
          <wp:effectExtent l="0" t="0" r="6350" b="0"/>
          <wp:wrapThrough wrapText="bothSides">
            <wp:wrapPolygon edited="0">
              <wp:start x="8423" y="951"/>
              <wp:lineTo x="6249" y="1902"/>
              <wp:lineTo x="1902" y="4517"/>
              <wp:lineTo x="543" y="8797"/>
              <wp:lineTo x="815" y="12839"/>
              <wp:lineTo x="2717" y="16643"/>
              <wp:lineTo x="2717" y="17356"/>
              <wp:lineTo x="6792" y="19971"/>
              <wp:lineTo x="7879" y="20447"/>
              <wp:lineTo x="13042" y="20447"/>
              <wp:lineTo x="14672" y="19971"/>
              <wp:lineTo x="21192" y="17356"/>
              <wp:lineTo x="21464" y="14265"/>
              <wp:lineTo x="19019" y="13552"/>
              <wp:lineTo x="10596" y="12839"/>
              <wp:lineTo x="19834" y="9986"/>
              <wp:lineTo x="18747" y="4755"/>
              <wp:lineTo x="15215" y="2140"/>
              <wp:lineTo x="13313" y="951"/>
              <wp:lineTo x="8423" y="951"/>
            </wp:wrapPolygon>
          </wp:wrapThrough>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90711_ExStra-e-webvariante.jpg"/>
                  <pic:cNvPicPr/>
                </pic:nvPicPr>
                <pic:blipFill>
                  <a:blip r:embed="rId1">
                    <a:extLst>
                      <a:ext uri="{28A0092B-C50C-407E-A947-70E740481C1C}">
                        <a14:useLocalDpi xmlns:a14="http://schemas.microsoft.com/office/drawing/2010/main" val="0"/>
                      </a:ext>
                    </a:extLst>
                  </a:blip>
                  <a:stretch>
                    <a:fillRect/>
                  </a:stretch>
                </pic:blipFill>
                <pic:spPr>
                  <a:xfrm>
                    <a:off x="0" y="0"/>
                    <a:ext cx="1009650" cy="1153795"/>
                  </a:xfrm>
                  <a:prstGeom prst="rect">
                    <a:avLst/>
                  </a:prstGeom>
                </pic:spPr>
              </pic:pic>
            </a:graphicData>
          </a:graphic>
          <wp14:sizeRelH relativeFrom="page">
            <wp14:pctWidth>0</wp14:pctWidth>
          </wp14:sizeRelH>
          <wp14:sizeRelV relativeFrom="page">
            <wp14:pctHeight>0</wp14:pctHeight>
          </wp14:sizeRelV>
        </wp:anchor>
      </w:drawing>
    </w:r>
    <w:r>
      <w:rPr>
        <w:noProof/>
        <w:sz w:val="20"/>
      </w:rPr>
      <mc:AlternateContent>
        <mc:Choice Requires="wps">
          <w:drawing>
            <wp:anchor distT="0" distB="0" distL="114300" distR="114300" simplePos="0" relativeHeight="251655680" behindDoc="1" locked="0" layoutInCell="1" allowOverlap="1" wp14:anchorId="18C1F2D5" wp14:editId="638D8AA7">
              <wp:simplePos x="0" y="0"/>
              <wp:positionH relativeFrom="column">
                <wp:posOffset>4926603</wp:posOffset>
              </wp:positionH>
              <wp:positionV relativeFrom="paragraph">
                <wp:posOffset>152428</wp:posOffset>
              </wp:positionV>
              <wp:extent cx="1263650" cy="659130"/>
              <wp:effectExtent l="0" t="0" r="0" b="0"/>
              <wp:wrapTight wrapText="bothSides">
                <wp:wrapPolygon edited="0">
                  <wp:start x="-771" y="0"/>
                  <wp:lineTo x="-771" y="20622"/>
                  <wp:lineTo x="21600" y="20622"/>
                  <wp:lineTo x="21600" y="0"/>
                  <wp:lineTo x="-771" y="0"/>
                </wp:wrapPolygon>
              </wp:wrapTight>
              <wp:docPr id="9"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659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id w:val="-2096619216"/>
                            <w:docPartObj>
                              <w:docPartGallery w:val="Page Numbers (Top of Page)"/>
                              <w:docPartUnique/>
                            </w:docPartObj>
                          </w:sdtPr>
                          <w:sdtEndPr/>
                          <w:sdtContent>
                            <w:sdt>
                              <w:sdtPr>
                                <w:id w:val="2126036154"/>
                                <w:docPartObj>
                                  <w:docPartGallery w:val="Page Numbers (Top of Page)"/>
                                  <w:docPartUnique/>
                                </w:docPartObj>
                              </w:sdtPr>
                              <w:sdtEndPr/>
                              <w:sdtContent>
                                <w:p w14:paraId="4D8E4911" w14:textId="77777777" w:rsidR="006C15A1" w:rsidRPr="002C7AD8" w:rsidRDefault="006C15A1" w:rsidP="006C15A1">
                                  <w:r>
                                    <w:t>Page </w:t>
                                  </w:r>
                                  <w:r w:rsidRPr="002C7AD8">
                                    <w:fldChar w:fldCharType="begin"/>
                                  </w:r>
                                  <w:r w:rsidRPr="002C7AD8">
                                    <w:instrText xml:space="preserve"> PAGE </w:instrText>
                                  </w:r>
                                  <w:r w:rsidRPr="002C7AD8">
                                    <w:fldChar w:fldCharType="separate"/>
                                  </w:r>
                                  <w:r w:rsidR="008807C5">
                                    <w:t>2</w:t>
                                  </w:r>
                                  <w:r w:rsidRPr="002C7AD8">
                                    <w:fldChar w:fldCharType="end"/>
                                  </w:r>
                                  <w:r>
                                    <w:t xml:space="preserve"> of </w:t>
                                  </w:r>
                                  <w:fldSimple w:instr=" NUMPAGES  ">
                                    <w:r w:rsidR="008807C5">
                                      <w:t>2</w:t>
                                    </w:r>
                                  </w:fldSimple>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C1F2D5" id="_x0000_t202" coordsize="21600,21600" o:spt="202" path="m,l,21600r21600,l21600,xe">
              <v:stroke joinstyle="miter"/>
              <v:path gradientshapeok="t" o:connecttype="rect"/>
            </v:shapetype>
            <v:shape id="Text Box 92" o:spid="_x0000_s1026" type="#_x0000_t202" style="position:absolute;margin-left:387.9pt;margin-top:12pt;width:99.5pt;height:51.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" stroked="f">
              <v:textbox>
                <w:txbxContent>
                  <w:sdt>
                    <w:sdtPr>
                      <w:id w:val="-2096619216"/>
                      <w:docPartObj>
                        <w:docPartGallery w:val="Page Numbers (Top of Page)"/>
                        <w:docPartUnique/>
                      </w:docPartObj>
                    </w:sdtPr>
                    <w:sdtEndPr/>
                    <w:sdtContent>
                      <w:sdt>
                        <w:sdtPr>
                          <w:id w:val="2126036154"/>
                          <w:docPartObj>
                            <w:docPartGallery w:val="Page Numbers (Top of Page)"/>
                            <w:docPartUnique/>
                          </w:docPartObj>
                        </w:sdtPr>
                        <w:sdtEndPr/>
                        <w:sdtContent>
                          <w:p w14:paraId="4D8E4911" w14:textId="77777777" w:rsidR="006C15A1" w:rsidRPr="002C7AD8" w:rsidRDefault="006C15A1" w:rsidP="006C15A1">
                            <w:r>
                              <w:t>Page </w:t>
                            </w:r>
                            <w:r w:rsidRPr="002C7AD8">
                              <w:fldChar w:fldCharType="begin"/>
                            </w:r>
                            <w:r w:rsidRPr="002C7AD8">
                              <w:instrText xml:space="preserve"> PAGE </w:instrText>
                            </w:r>
                            <w:r w:rsidRPr="002C7AD8">
                              <w:fldChar w:fldCharType="separate"/>
                            </w:r>
                            <w:r w:rsidR="008807C5">
                              <w:t>2</w:t>
                            </w:r>
                            <w:r w:rsidRPr="002C7AD8">
                              <w:fldChar w:fldCharType="end"/>
                            </w:r>
                            <w:r>
                              <w:t xml:space="preserve"> of </w:t>
                            </w:r>
                            <w:fldSimple w:instr=" NUMPAGES  ">
                              <w:r w:rsidR="008807C5">
                                <w:t>2</w:t>
                              </w:r>
                            </w:fldSimple>
                          </w:p>
                        </w:sdtContent>
                      </w:sdt>
                    </w:sdtContent>
                  </w:sdt>
                </w:txbxContent>
              </v:textbox>
              <w10:wrap type="tight"/>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B435DF" w14:textId="77777777" w:rsidR="00B37036" w:rsidRPr="00634EDF" w:rsidRDefault="00120C1E" w:rsidP="00C444FF">
    <w:pPr>
      <w:pStyle w:val="Fuzeile"/>
    </w:pPr>
    <w:r>
      <w:rPr>
        <w:noProof/>
      </w:rPr>
      <w:drawing>
        <wp:anchor distT="0" distB="0" distL="114300" distR="114300" simplePos="0" relativeHeight="251654656" behindDoc="0" locked="0" layoutInCell="1" allowOverlap="1" wp14:anchorId="78C05B04" wp14:editId="0670A5D0">
          <wp:simplePos x="0" y="0"/>
          <wp:positionH relativeFrom="column">
            <wp:posOffset>5067935</wp:posOffset>
          </wp:positionH>
          <wp:positionV relativeFrom="paragraph">
            <wp:posOffset>-1242695</wp:posOffset>
          </wp:positionV>
          <wp:extent cx="1009650" cy="1153795"/>
          <wp:effectExtent l="0" t="0" r="6350" b="0"/>
          <wp:wrapThrough wrapText="bothSides">
            <wp:wrapPolygon edited="0">
              <wp:start x="8423" y="951"/>
              <wp:lineTo x="6249" y="1902"/>
              <wp:lineTo x="1902" y="4517"/>
              <wp:lineTo x="543" y="8797"/>
              <wp:lineTo x="815" y="12839"/>
              <wp:lineTo x="2717" y="16643"/>
              <wp:lineTo x="2717" y="17356"/>
              <wp:lineTo x="6792" y="19971"/>
              <wp:lineTo x="7879" y="20447"/>
              <wp:lineTo x="13042" y="20447"/>
              <wp:lineTo x="14672" y="19971"/>
              <wp:lineTo x="21192" y="17356"/>
              <wp:lineTo x="21464" y="14265"/>
              <wp:lineTo x="19019" y="13552"/>
              <wp:lineTo x="10596" y="12839"/>
              <wp:lineTo x="19834" y="9986"/>
              <wp:lineTo x="18747" y="4755"/>
              <wp:lineTo x="15215" y="2140"/>
              <wp:lineTo x="13313" y="951"/>
              <wp:lineTo x="8423" y="951"/>
            </wp:wrapPolygon>
          </wp:wrapThrough>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90711_ExStra-e-webvariante.jpg"/>
                  <pic:cNvPicPr/>
                </pic:nvPicPr>
                <pic:blipFill>
                  <a:blip r:embed="rId1">
                    <a:extLst>
                      <a:ext uri="{28A0092B-C50C-407E-A947-70E740481C1C}">
                        <a14:useLocalDpi xmlns:a14="http://schemas.microsoft.com/office/drawing/2010/main" val="0"/>
                      </a:ext>
                    </a:extLst>
                  </a:blip>
                  <a:stretch>
                    <a:fillRect/>
                  </a:stretch>
                </pic:blipFill>
                <pic:spPr>
                  <a:xfrm>
                    <a:off x="0" y="0"/>
                    <a:ext cx="1009650" cy="1153795"/>
                  </a:xfrm>
                  <a:prstGeom prst="rect">
                    <a:avLst/>
                  </a:prstGeom>
                </pic:spPr>
              </pic:pic>
            </a:graphicData>
          </a:graphic>
          <wp14:sizeRelH relativeFrom="page">
            <wp14:pctWidth>0</wp14:pctWidth>
          </wp14:sizeRelH>
          <wp14:sizeRelV relativeFrom="page">
            <wp14:pctHeight>0</wp14:pctHeight>
          </wp14:sizeRelV>
        </wp:anchor>
      </w:drawing>
    </w:r>
    <w:r>
      <w:rPr>
        <w:noProof/>
        <w:sz w:val="20"/>
      </w:rPr>
      <mc:AlternateContent>
        <mc:Choice Requires="wps">
          <w:drawing>
            <wp:anchor distT="0" distB="0" distL="114300" distR="114300" simplePos="0" relativeHeight="251653632" behindDoc="1" locked="0" layoutInCell="1" allowOverlap="1" wp14:anchorId="2A95CBB2" wp14:editId="4FB428CE">
              <wp:simplePos x="0" y="0"/>
              <wp:positionH relativeFrom="column">
                <wp:posOffset>5468197</wp:posOffset>
              </wp:positionH>
              <wp:positionV relativeFrom="paragraph">
                <wp:posOffset>152400</wp:posOffset>
              </wp:positionV>
              <wp:extent cx="1263650" cy="659130"/>
              <wp:effectExtent l="0" t="0" r="0" b="0"/>
              <wp:wrapTight wrapText="bothSides">
                <wp:wrapPolygon edited="0">
                  <wp:start x="-771" y="0"/>
                  <wp:lineTo x="-771" y="20622"/>
                  <wp:lineTo x="21600" y="20622"/>
                  <wp:lineTo x="21600" y="0"/>
                  <wp:lineTo x="-771" y="0"/>
                </wp:wrapPolygon>
              </wp:wrapTight>
              <wp:docPr id="1"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659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sz w:val="16"/>
                              <w:szCs w:val="16"/>
                            </w:rPr>
                            <w:id w:val="-1661840924"/>
                            <w:docPartObj>
                              <w:docPartGallery w:val="Page Numbers (Top of Page)"/>
                              <w:docPartUnique/>
                            </w:docPartObj>
                          </w:sdtPr>
                          <w:sdtEndPr/>
                          <w:sdtContent>
                            <w:sdt>
                              <w:sdtPr>
                                <w:rPr>
                                  <w:sz w:val="16"/>
                                  <w:szCs w:val="16"/>
                                </w:rPr>
                                <w:id w:val="-519080672"/>
                                <w:docPartObj>
                                  <w:docPartGallery w:val="Page Numbers (Top of Page)"/>
                                  <w:docPartUnique/>
                                </w:docPartObj>
                              </w:sdtPr>
                              <w:sdtEndPr/>
                              <w:sdtContent>
                                <w:p w14:paraId="01531679" w14:textId="77777777" w:rsidR="004B0747" w:rsidRPr="00120C1E" w:rsidRDefault="004B0747" w:rsidP="00C444FF">
                                  <w:pPr>
                                    <w:rPr>
                                      <w:sz w:val="16"/>
                                      <w:szCs w:val="16"/>
                                    </w:rPr>
                                  </w:pPr>
                                  <w:r>
                                    <w:rPr>
                                      <w:sz w:val="16"/>
                                    </w:rPr>
                                    <w:t xml:space="preserve">Page </w:t>
                                  </w:r>
                                  <w:r w:rsidR="00B55DDF" w:rsidRPr="00120C1E">
                                    <w:rPr>
                                      <w:sz w:val="16"/>
                                    </w:rPr>
                                    <w:fldChar w:fldCharType="begin"/>
                                  </w:r>
                                  <w:r w:rsidRPr="00120C1E">
                                    <w:rPr>
                                      <w:sz w:val="16"/>
                                    </w:rPr>
                                    <w:instrText xml:space="preserve"> PAGE </w:instrText>
                                  </w:r>
                                  <w:r w:rsidR="00B55DDF" w:rsidRPr="00120C1E">
                                    <w:rPr>
                                      <w:sz w:val="16"/>
                                    </w:rPr>
                                    <w:fldChar w:fldCharType="separate"/>
                                  </w:r>
                                  <w:r w:rsidR="008807C5">
                                    <w:rPr>
                                      <w:sz w:val="16"/>
                                    </w:rPr>
                                    <w:t>1</w:t>
                                  </w:r>
                                  <w:r w:rsidR="00B55DDF" w:rsidRPr="00120C1E">
                                    <w:rPr>
                                      <w:sz w:val="16"/>
                                    </w:rPr>
                                    <w:fldChar w:fldCharType="end"/>
                                  </w:r>
                                  <w:r>
                                    <w:rPr>
                                      <w:sz w:val="16"/>
                                    </w:rPr>
                                    <w:t xml:space="preserve"> of </w:t>
                                  </w:r>
                                  <w:r w:rsidR="00B55DDF" w:rsidRPr="00120C1E">
                                    <w:rPr>
                                      <w:sz w:val="16"/>
                                    </w:rPr>
                                    <w:fldChar w:fldCharType="begin"/>
                                  </w:r>
                                  <w:r w:rsidRPr="00120C1E">
                                    <w:rPr>
                                      <w:sz w:val="16"/>
                                    </w:rPr>
                                    <w:instrText xml:space="preserve"> NUMPAGES  </w:instrText>
                                  </w:r>
                                  <w:r w:rsidR="00B55DDF" w:rsidRPr="00120C1E">
                                    <w:rPr>
                                      <w:sz w:val="16"/>
                                    </w:rPr>
                                    <w:fldChar w:fldCharType="separate"/>
                                  </w:r>
                                  <w:r w:rsidR="008807C5">
                                    <w:rPr>
                                      <w:sz w:val="16"/>
                                    </w:rPr>
                                    <w:t>1</w:t>
                                  </w:r>
                                  <w:r w:rsidR="00B55DDF" w:rsidRPr="00120C1E">
                                    <w:rPr>
                                      <w:sz w:val="16"/>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95CBB2" id="_x0000_t202" coordsize="21600,21600" o:spt="202" path="m,l,21600r21600,l21600,xe">
              <v:stroke joinstyle="miter"/>
              <v:path gradientshapeok="t" o:connecttype="rect"/>
            </v:shapetype>
            <v:shape id="_x0000_s1029" type="#_x0000_t202" style="position:absolute;margin-left:430.55pt;margin-top:12pt;width:99.5pt;height:51.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" stroked="f">
              <v:textbox>
                <w:txbxContent>
                  <w:sdt>
                    <w:sdtPr>
                      <w:rPr>
                        <w:sz w:val="16"/>
                        <w:szCs w:val="16"/>
                      </w:rPr>
                      <w:id w:val="-1661840924"/>
                      <w:docPartObj>
                        <w:docPartGallery w:val="Page Numbers (Top of Page)"/>
                        <w:docPartUnique/>
                      </w:docPartObj>
                    </w:sdtPr>
                    <w:sdtEndPr/>
                    <w:sdtContent>
                      <w:sdt>
                        <w:sdtPr>
                          <w:rPr>
                            <w:sz w:val="16"/>
                            <w:szCs w:val="16"/>
                          </w:rPr>
                          <w:id w:val="-519080672"/>
                          <w:docPartObj>
                            <w:docPartGallery w:val="Page Numbers (Top of Page)"/>
                            <w:docPartUnique/>
                          </w:docPartObj>
                        </w:sdtPr>
                        <w:sdtEndPr/>
                        <w:sdtContent>
                          <w:p w14:paraId="01531679" w14:textId="77777777" w:rsidR="004B0747" w:rsidRPr="00120C1E" w:rsidRDefault="004B0747" w:rsidP="00C444FF">
                            <w:pPr>
                              <w:rPr>
                                <w:sz w:val="16"/>
                                <w:szCs w:val="16"/>
                              </w:rPr>
                            </w:pPr>
                            <w:r>
                              <w:rPr>
                                <w:sz w:val="16"/>
                              </w:rPr>
                              <w:t xml:space="preserve">Page </w:t>
                            </w:r>
                            <w:r w:rsidR="00B55DDF" w:rsidRPr="00120C1E">
                              <w:rPr>
                                <w:sz w:val="16"/>
                              </w:rPr>
                              <w:fldChar w:fldCharType="begin"/>
                            </w:r>
                            <w:r w:rsidRPr="00120C1E">
                              <w:rPr>
                                <w:sz w:val="16"/>
                              </w:rPr>
                              <w:instrText xml:space="preserve"> PAGE </w:instrText>
                            </w:r>
                            <w:r w:rsidR="00B55DDF" w:rsidRPr="00120C1E">
                              <w:rPr>
                                <w:sz w:val="16"/>
                              </w:rPr>
                              <w:fldChar w:fldCharType="separate"/>
                            </w:r>
                            <w:r w:rsidR="008807C5">
                              <w:rPr>
                                <w:sz w:val="16"/>
                              </w:rPr>
                              <w:t>1</w:t>
                            </w:r>
                            <w:r w:rsidR="00B55DDF" w:rsidRPr="00120C1E">
                              <w:rPr>
                                <w:sz w:val="16"/>
                              </w:rPr>
                              <w:fldChar w:fldCharType="end"/>
                            </w:r>
                            <w:r>
                              <w:rPr>
                                <w:sz w:val="16"/>
                              </w:rPr>
                              <w:t xml:space="preserve"> of </w:t>
                            </w:r>
                            <w:r w:rsidR="00B55DDF" w:rsidRPr="00120C1E">
                              <w:rPr>
                                <w:sz w:val="16"/>
                              </w:rPr>
                              <w:fldChar w:fldCharType="begin"/>
                            </w:r>
                            <w:r w:rsidRPr="00120C1E">
                              <w:rPr>
                                <w:sz w:val="16"/>
                              </w:rPr>
                              <w:instrText xml:space="preserve"> NUMPAGES  </w:instrText>
                            </w:r>
                            <w:r w:rsidR="00B55DDF" w:rsidRPr="00120C1E">
                              <w:rPr>
                                <w:sz w:val="16"/>
                              </w:rPr>
                              <w:fldChar w:fldCharType="separate"/>
                            </w:r>
                            <w:r w:rsidR="008807C5">
                              <w:rPr>
                                <w:sz w:val="16"/>
                              </w:rPr>
                              <w:t>1</w:t>
                            </w:r>
                            <w:r w:rsidR="00B55DDF" w:rsidRPr="00120C1E">
                              <w:rPr>
                                <w:sz w:val="16"/>
                              </w:rPr>
                              <w:fldChar w:fldCharType="end"/>
                            </w:r>
                          </w:p>
                        </w:sdtContent>
                      </w:sdt>
                    </w:sdtContent>
                  </w:sdt>
                </w:txbxContent>
              </v:textbox>
              <w10:wrap type="tight"/>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F18845" w14:textId="77777777" w:rsidR="002238B9" w:rsidRDefault="002238B9" w:rsidP="00C444FF">
      <w:r>
        <w:separator/>
      </w:r>
    </w:p>
  </w:footnote>
  <w:footnote w:type="continuationSeparator" w:id="0">
    <w:p w14:paraId="5FD3CFF7" w14:textId="77777777" w:rsidR="002238B9" w:rsidRDefault="002238B9" w:rsidP="00C444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7AA9AA" w14:textId="77777777" w:rsidR="00B37036" w:rsidRDefault="0065258F" w:rsidP="00C444FF">
    <w:pPr>
      <w:pStyle w:val="Kopfzeile"/>
    </w:pPr>
    <w:r>
      <w:pict w14:anchorId="544C5C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49" type="#_x0000_t75" alt="wasserzeichen_briefbogen_j" style="position:absolute;left:0;text-align:left;margin-left:0;margin-top:0;width:595.5pt;height:842.25pt;z-index:-251654656;mso-wrap-edited:f;mso-width-percent:0;mso-height-percent:0;mso-position-horizontal:center;mso-position-horizontal-relative:margin;mso-position-vertical:center;mso-position-vertical-relative:margin;mso-width-percent:0;mso-height-percent:0" o:allowincell="f">
          <v:imagedata r:id="rId1" o:title="wasserzeichen_briefbogen_j"/>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C45A71" w14:textId="77777777" w:rsidR="00B37036" w:rsidRPr="00D55B66" w:rsidRDefault="00B37036" w:rsidP="00C444FF">
    <w:pPr>
      <w:pStyle w:val="Kopfzeile"/>
    </w:pPr>
  </w:p>
  <w:p w14:paraId="5ECE7079" w14:textId="77777777" w:rsidR="00B37036" w:rsidRPr="006220F2" w:rsidRDefault="00647ACF" w:rsidP="00C444FF">
    <w:pPr>
      <w:pStyle w:val="Kopfzeile"/>
      <w:rPr>
        <w:rFonts w:ascii="TheSans UHH Regular Caps" w:hAnsi="TheSans UHH Regular Caps"/>
        <w:b/>
      </w:rPr>
    </w:pPr>
    <w:r>
      <w:rPr>
        <w:noProof/>
      </w:rPr>
      <w:drawing>
        <wp:anchor distT="0" distB="0" distL="114300" distR="114300" simplePos="0" relativeHeight="251657728" behindDoc="0" locked="0" layoutInCell="1" allowOverlap="1" wp14:anchorId="480D0820" wp14:editId="36FD9D33">
          <wp:simplePos x="0" y="0"/>
          <wp:positionH relativeFrom="margin">
            <wp:posOffset>0</wp:posOffset>
          </wp:positionH>
          <wp:positionV relativeFrom="paragraph">
            <wp:posOffset>43180</wp:posOffset>
          </wp:positionV>
          <wp:extent cx="2239200" cy="727200"/>
          <wp:effectExtent l="0" t="0" r="8890" b="0"/>
          <wp:wrapNone/>
          <wp:docPr id="21"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W1000_PRESSE:presse:GRAFIK:CiCd-Material&amp;UHHVorlagen:CiCd-UHH-Relaunch_2016-2017:Vorlagen_Internetseite:Wortmarken:UHH:DIN_A4:UHH-Logo_Farbe_CMYK.emf"/>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239200" cy="7272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dh="http://schemas.microsoft.com/office/word/2020/wordml/sdtdatahash" xmlns:w16="http://schemas.microsoft.com/office/word/2018/wordml" xmlns:w16cex="http://schemas.microsoft.com/office/word/2018/wordml/cex" xmlns:oel="http://schemas.microsoft.com/office/2019/extlst"/>
                    </a:ext>
                  </a:extLst>
                </pic:spPr>
              </pic:pic>
            </a:graphicData>
          </a:graphic>
          <wp14:sizeRelH relativeFrom="page">
            <wp14:pctWidth>0</wp14:pctWidth>
          </wp14:sizeRelH>
          <wp14:sizeRelV relativeFrom="page">
            <wp14:pctHeight>0</wp14:pctHeight>
          </wp14:sizeRelV>
        </wp:anchor>
      </w:drawing>
    </w:r>
  </w:p>
  <w:p w14:paraId="30BDC07A" w14:textId="77777777" w:rsidR="00B37036" w:rsidRPr="006220F2" w:rsidRDefault="00120C1E" w:rsidP="00C444FF">
    <w:r>
      <w:rPr>
        <w:noProof/>
      </w:rPr>
      <mc:AlternateContent>
        <mc:Choice Requires="wps">
          <w:drawing>
            <wp:anchor distT="0" distB="0" distL="114300" distR="114300" simplePos="0" relativeHeight="251660800" behindDoc="0" locked="0" layoutInCell="1" allowOverlap="1" wp14:anchorId="3A8484BF" wp14:editId="08E5575A">
              <wp:simplePos x="0" y="0"/>
              <wp:positionH relativeFrom="rightMargin">
                <wp:posOffset>244263</wp:posOffset>
              </wp:positionH>
              <wp:positionV relativeFrom="paragraph">
                <wp:posOffset>149860</wp:posOffset>
              </wp:positionV>
              <wp:extent cx="2094865" cy="405130"/>
              <wp:effectExtent l="0" t="0" r="0" b="0"/>
              <wp:wrapNone/>
              <wp:docPr id="3" name="Textfeld 3"/>
              <wp:cNvGraphicFramePr/>
              <a:graphic xmlns:a="http://schemas.openxmlformats.org/drawingml/2006/main">
                <a:graphicData uri="http://schemas.microsoft.com/office/word/2010/wordprocessingShape">
                  <wps:wsp>
                    <wps:cNvSpPr txBox="1"/>
                    <wps:spPr>
                      <a:xfrm>
                        <a:off x="0" y="0"/>
                        <a:ext cx="2094865" cy="405130"/>
                      </a:xfrm>
                      <a:prstGeom prst="rect">
                        <a:avLst/>
                      </a:prstGeom>
                      <a:noFill/>
                      <a:ln>
                        <a:noFill/>
                      </a:ln>
                      <a:effectLst/>
                    </wps:spPr>
                    <wps:txbx>
                      <w:txbxContent>
                        <w:p w14:paraId="21266176" w14:textId="77777777" w:rsidR="00120C1E" w:rsidRPr="00120C1E" w:rsidRDefault="00120C1E" w:rsidP="00120C1E">
                          <w:pPr>
                            <w:rPr>
                              <w:rFonts w:ascii="TheSans UHH Regular Caps" w:hAnsi="TheSans UHH Regular Caps"/>
                              <w:sz w:val="28"/>
                              <w:szCs w:val="28"/>
                            </w:rPr>
                          </w:pPr>
                          <w:r>
                            <w:rPr>
                              <w:rFonts w:ascii="TheSans UHH Regular Caps" w:hAnsi="TheSans UHH Regular Caps"/>
                              <w:sz w:val="28"/>
                            </w:rPr>
                            <w:t>Press release</w:t>
                          </w:r>
                        </w:p>
                      </w:txbxContent>
                    </wps:txbx>
                    <wps:bodyPr rot="0" spcFirstLastPara="0" vertOverflow="overflow" horzOverflow="overflow" vert="horz" wrap="square" lIns="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8484BF" id="_x0000_t202" coordsize="21600,21600" o:spt="202" path="m,l,21600r21600,l21600,xe">
              <v:stroke joinstyle="miter"/>
              <v:path gradientshapeok="t" o:connecttype="rect"/>
            </v:shapetype>
            <v:shape id="Textfeld 3" o:spid="_x0000_s1027" type="#_x0000_t202" style="position:absolute;margin-left:19.25pt;margin-top:11.8pt;width:164.95pt;height:31.9pt;z-index:25166080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" filled="f" stroked="f">
              <v:textbox inset="0">
                <w:txbxContent>
                  <w:p w14:paraId="21266176" w14:textId="77777777" w:rsidR="00120C1E" w:rsidRPr="00120C1E" w:rsidRDefault="00120C1E" w:rsidP="00120C1E">
                    <w:pPr>
                      <w:rPr>
                        <w:rFonts w:ascii="TheSans UHH Regular Caps" w:hAnsi="TheSans UHH Regular Caps"/>
                        <w:sz w:val="28"/>
                        <w:szCs w:val="28"/>
                      </w:rPr>
                    </w:pPr>
                    <w:r>
                      <w:rPr>
                        <w:rFonts w:ascii="TheSans UHH Regular Caps" w:hAnsi="TheSans UHH Regular Caps"/>
                        <w:sz w:val="28"/>
                      </w:rPr>
                      <w:t>Press release</w:t>
                    </w:r>
                  </w:p>
                </w:txbxContent>
              </v:textbox>
              <w10:wrap anchorx="margin"/>
            </v:shape>
          </w:pict>
        </mc:Fallback>
      </mc:AlternateContent>
    </w:r>
    <w:r>
      <w:rPr>
        <w:noProof/>
      </w:rPr>
      <mc:AlternateContent>
        <mc:Choice Requires="wps">
          <w:drawing>
            <wp:anchor distT="0" distB="0" distL="114300" distR="114300" simplePos="0" relativeHeight="251659776" behindDoc="0" locked="0" layoutInCell="1" allowOverlap="1" wp14:anchorId="6154C181" wp14:editId="0B905958">
              <wp:simplePos x="0" y="0"/>
              <wp:positionH relativeFrom="rightMargin">
                <wp:posOffset>244475</wp:posOffset>
              </wp:positionH>
              <wp:positionV relativeFrom="paragraph">
                <wp:posOffset>801370</wp:posOffset>
              </wp:positionV>
              <wp:extent cx="2094865" cy="2080260"/>
              <wp:effectExtent l="0" t="0" r="0" b="0"/>
              <wp:wrapNone/>
              <wp:docPr id="6" name="Textfeld 6"/>
              <wp:cNvGraphicFramePr/>
              <a:graphic xmlns:a="http://schemas.openxmlformats.org/drawingml/2006/main">
                <a:graphicData uri="http://schemas.microsoft.com/office/word/2010/wordprocessingShape">
                  <wps:wsp>
                    <wps:cNvSpPr txBox="1"/>
                    <wps:spPr>
                      <a:xfrm>
                        <a:off x="0" y="0"/>
                        <a:ext cx="2094865" cy="2080260"/>
                      </a:xfrm>
                      <a:prstGeom prst="rect">
                        <a:avLst/>
                      </a:prstGeom>
                      <a:noFill/>
                      <a:ln>
                        <a:noFill/>
                      </a:ln>
                      <a:effectLst/>
                    </wps:spPr>
                    <wps:txbx>
                      <w:txbxContent>
                        <w:p w14:paraId="37FAF044" w14:textId="77777777" w:rsidR="00647ACF" w:rsidRPr="009F01A9" w:rsidRDefault="00647ACF" w:rsidP="00120C1E">
                          <w:pPr>
                            <w:rPr>
                              <w:b/>
                              <w:sz w:val="16"/>
                              <w:szCs w:val="16"/>
                            </w:rPr>
                          </w:pPr>
                          <w:r>
                            <w:rPr>
                              <w:b/>
                              <w:sz w:val="16"/>
                            </w:rPr>
                            <w:t>Universität Hamburg</w:t>
                          </w:r>
                        </w:p>
                        <w:p w14:paraId="30E026B0" w14:textId="77777777" w:rsidR="00647ACF" w:rsidRPr="00120C1E" w:rsidRDefault="0041482C" w:rsidP="00120C1E">
                          <w:pPr>
                            <w:rPr>
                              <w:sz w:val="16"/>
                              <w:szCs w:val="16"/>
                            </w:rPr>
                          </w:pPr>
                          <w:r>
                            <w:rPr>
                              <w:sz w:val="16"/>
                            </w:rPr>
                            <w:t>Department of Communication and Marketing</w:t>
                          </w:r>
                        </w:p>
                        <w:p w14:paraId="2238FA71" w14:textId="77777777" w:rsidR="00647ACF" w:rsidRPr="00120C1E" w:rsidRDefault="00647ACF" w:rsidP="00120C1E">
                          <w:pPr>
                            <w:rPr>
                              <w:sz w:val="16"/>
                              <w:szCs w:val="16"/>
                            </w:rPr>
                          </w:pPr>
                          <w:r>
                            <w:rPr>
                              <w:sz w:val="16"/>
                            </w:rPr>
                            <w:t>Media and Public Relations Section</w:t>
                          </w:r>
                        </w:p>
                        <w:p w14:paraId="7EEC85FB" w14:textId="77777777" w:rsidR="00647ACF" w:rsidRPr="00120C1E" w:rsidRDefault="00647ACF" w:rsidP="00120C1E">
                          <w:pPr>
                            <w:rPr>
                              <w:sz w:val="16"/>
                              <w:szCs w:val="16"/>
                            </w:rPr>
                          </w:pPr>
                          <w:r>
                            <w:rPr>
                              <w:sz w:val="16"/>
                            </w:rPr>
                            <w:t>Tel: +49 40 42838-2968</w:t>
                          </w:r>
                          <w:r>
                            <w:rPr>
                              <w:sz w:val="16"/>
                            </w:rPr>
                            <w:br/>
                            <w:t>medien@uni-hamburg.de</w:t>
                          </w:r>
                        </w:p>
                      </w:txbxContent>
                    </wps:txbx>
                    <wps:bodyPr rot="0" spcFirstLastPara="0" vertOverflow="overflow" horzOverflow="overflow" vert="horz" wrap="square" lIns="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54C181" id="Textfeld 6" o:spid="_x0000_s1028" type="#_x0000_t202" style="position:absolute;margin-left:19.25pt;margin-top:63.1pt;width:164.95pt;height:163.8pt;z-index:25165977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" filled="f" stroked="f">
              <v:textbox inset="0">
                <w:txbxContent>
                  <w:p w14:paraId="37FAF044" w14:textId="77777777" w:rsidR="00647ACF" w:rsidRPr="009F01A9" w:rsidRDefault="00647ACF" w:rsidP="00120C1E">
                    <w:pPr>
                      <w:rPr>
                        <w:b/>
                        <w:sz w:val="16"/>
                        <w:szCs w:val="16"/>
                      </w:rPr>
                    </w:pPr>
                    <w:r>
                      <w:rPr>
                        <w:b/>
                        <w:sz w:val="16"/>
                      </w:rPr>
                      <w:t>Universität Hamburg</w:t>
                    </w:r>
                  </w:p>
                  <w:p w14:paraId="30E026B0" w14:textId="77777777" w:rsidR="00647ACF" w:rsidRPr="00120C1E" w:rsidRDefault="0041482C" w:rsidP="00120C1E">
                    <w:pPr>
                      <w:rPr>
                        <w:sz w:val="16"/>
                        <w:szCs w:val="16"/>
                      </w:rPr>
                    </w:pPr>
                    <w:r>
                      <w:rPr>
                        <w:sz w:val="16"/>
                      </w:rPr>
                      <w:t>Department of Communication and Marketing</w:t>
                    </w:r>
                  </w:p>
                  <w:p w14:paraId="2238FA71" w14:textId="77777777" w:rsidR="00647ACF" w:rsidRPr="00120C1E" w:rsidRDefault="00647ACF" w:rsidP="00120C1E">
                    <w:pPr>
                      <w:rPr>
                        <w:sz w:val="16"/>
                        <w:szCs w:val="16"/>
                      </w:rPr>
                    </w:pPr>
                    <w:r>
                      <w:rPr>
                        <w:sz w:val="16"/>
                      </w:rPr>
                      <w:t>Media and Public Relations Section</w:t>
                    </w:r>
                  </w:p>
                  <w:p w14:paraId="7EEC85FB" w14:textId="77777777" w:rsidR="00647ACF" w:rsidRPr="00120C1E" w:rsidRDefault="00647ACF" w:rsidP="00120C1E">
                    <w:pPr>
                      <w:rPr>
                        <w:sz w:val="16"/>
                        <w:szCs w:val="16"/>
                      </w:rPr>
                    </w:pPr>
                    <w:r>
                      <w:rPr>
                        <w:sz w:val="16"/>
                      </w:rPr>
                      <w:t>Tel: +49 40 42838-2968</w:t>
                    </w:r>
                    <w:r>
                      <w:rPr>
                        <w:sz w:val="16"/>
                      </w:rPr>
                      <w:br/>
                      <w:t>medien@uni-hamburg.de</w:t>
                    </w:r>
                  </w:p>
                </w:txbxContent>
              </v:textbox>
              <w10:wrap anchorx="margin"/>
            </v:shape>
          </w:pict>
        </mc:Fallback>
      </mc:AlternateContent>
    </w:r>
    <w:r>
      <w:rPr>
        <w:noProof/>
      </w:rPr>
      <mc:AlternateContent>
        <mc:Choice Requires="wps">
          <w:drawing>
            <wp:anchor distT="0" distB="0" distL="0" distR="0" simplePos="0" relativeHeight="251658752" behindDoc="0" locked="0" layoutInCell="1" allowOverlap="1" wp14:anchorId="3BC03287" wp14:editId="575F294D">
              <wp:simplePos x="0" y="0"/>
              <wp:positionH relativeFrom="column">
                <wp:posOffset>4368800</wp:posOffset>
              </wp:positionH>
              <wp:positionV relativeFrom="line">
                <wp:posOffset>532765</wp:posOffset>
              </wp:positionV>
              <wp:extent cx="5657850" cy="0"/>
              <wp:effectExtent l="0" t="12700" r="31750" b="25400"/>
              <wp:wrapNone/>
              <wp:docPr id="1073741826" name="officeArt object"/>
              <wp:cNvGraphicFramePr/>
              <a:graphic xmlns:a="http://schemas.openxmlformats.org/drawingml/2006/main">
                <a:graphicData uri="http://schemas.microsoft.com/office/word/2010/wordprocessingShape">
                  <wps:wsp>
                    <wps:cNvCnPr/>
                    <wps:spPr>
                      <a:xfrm>
                        <a:off x="0" y="0"/>
                        <a:ext cx="5657850" cy="0"/>
                      </a:xfrm>
                      <a:prstGeom prst="line">
                        <a:avLst/>
                      </a:prstGeom>
                      <a:noFill/>
                      <a:ln w="38100" cap="flat">
                        <a:solidFill>
                          <a:srgbClr val="0271BB"/>
                        </a:solidFill>
                        <a:prstDash val="solid"/>
                        <a:round/>
                      </a:ln>
                      <a:effectLst/>
                    </wps:spPr>
                    <wps:bodyPr/>
                  </wps:wsp>
                </a:graphicData>
              </a:graphic>
              <wp14:sizeRelH relativeFrom="margin">
                <wp14:pctWidth>0</wp14:pctWidth>
              </wp14:sizeRelH>
              <wp14:sizeRelV relativeFrom="margin">
                <wp14:pctHeight>0</wp14:pctHeight>
              </wp14:sizeRelV>
            </wp:anchor>
          </w:drawing>
        </mc:Choice>
        <mc:Fallback>
          <w:pict>
            <v:line w14:anchorId="77429A11" id="officeArt object" o:spid="_x0000_s1026" style="position:absolute;z-index:251658752;visibility:visible;mso-wrap-style:square;mso-width-percent:0;mso-height-percent:0;mso-wrap-distance-left:0;mso-wrap-distance-top:0;mso-wrap-distance-right:0;mso-wrap-distance-bottom:0;mso-position-horizontal:absolute;mso-position-horizontal-relative:text;mso-position-vertical:absolute;mso-position-vertical-relative:line;mso-width-percent:0;mso-height-percent:0;mso-width-relative:margin;mso-height-relative:margin" from="344pt,41.95pt" to="789.5pt,4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" strokecolor="#0271bb" strokeweight="3pt">
              <w10:wrap anchory="lin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5C88452"/>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2BC8FF1A"/>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D6DA0A8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084853C"/>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55E0CC7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CD0FD1E"/>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0F8701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2C4438C"/>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9E8A542"/>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3BA48948"/>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67B2540C"/>
    <w:multiLevelType w:val="multilevel"/>
    <w:tmpl w:val="FBAEE432"/>
    <w:lvl w:ilvl="0">
      <w:start w:val="1"/>
      <w:numFmt w:val="decimal"/>
      <w:lvlText w:val="%1."/>
      <w:lvlJc w:val="left"/>
      <w:pPr>
        <w:tabs>
          <w:tab w:val="num" w:pos="1134"/>
        </w:tabs>
        <w:ind w:left="1134" w:hanging="1134"/>
      </w:pPr>
      <w:rPr>
        <w:rFonts w:hint="default"/>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2880"/>
        </w:tabs>
        <w:ind w:left="1728" w:hanging="648"/>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400"/>
        </w:tabs>
        <w:ind w:left="3240" w:hanging="1080"/>
      </w:pPr>
      <w:rPr>
        <w:rFonts w:hint="default"/>
      </w:rPr>
    </w:lvl>
    <w:lvl w:ilvl="7">
      <w:start w:val="1"/>
      <w:numFmt w:val="decimal"/>
      <w:lvlText w:val="%1.%2.%3.%4.%5.%6.%7.%8."/>
      <w:lvlJc w:val="left"/>
      <w:pPr>
        <w:tabs>
          <w:tab w:val="num" w:pos="6120"/>
        </w:tabs>
        <w:ind w:left="3744" w:hanging="1224"/>
      </w:pPr>
      <w:rPr>
        <w:rFonts w:hint="default"/>
      </w:rPr>
    </w:lvl>
    <w:lvl w:ilvl="8">
      <w:start w:val="1"/>
      <w:numFmt w:val="decimal"/>
      <w:lvlText w:val="%1.%2.%3.%4.%5.%6.%7.%8.%9."/>
      <w:lvlJc w:val="left"/>
      <w:pPr>
        <w:tabs>
          <w:tab w:val="num" w:pos="6840"/>
        </w:tabs>
        <w:ind w:left="4320" w:hanging="1440"/>
      </w:pPr>
      <w:rPr>
        <w:rFonts w:hint="default"/>
      </w:rPr>
    </w:lvl>
  </w:abstractNum>
  <w:abstractNum w:abstractNumId="11" w15:restartNumberingAfterBreak="0">
    <w:nsid w:val="6FD22B76"/>
    <w:multiLevelType w:val="hybridMultilevel"/>
    <w:tmpl w:val="10CA6E92"/>
    <w:lvl w:ilvl="0" w:tplc="3C9E03E0">
      <w:start w:val="1"/>
      <w:numFmt w:val="bullet"/>
      <w:pStyle w:val="Aufzhlung"/>
      <w:lvlText w:val=""/>
      <w:lvlJc w:val="left"/>
      <w:pPr>
        <w:tabs>
          <w:tab w:val="num" w:pos="1287"/>
        </w:tabs>
        <w:ind w:left="1287" w:hanging="360"/>
      </w:pPr>
      <w:rPr>
        <w:rFonts w:ascii="Symbol" w:hAnsi="Symbol" w:cs="Courier New"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1"/>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rawingGridHorizontalSpacing w:val="110"/>
  <w:drawingGridVerticalSpacing w:val="299"/>
  <w:displayHorizontalDrawingGridEvery w:val="0"/>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38B9"/>
    <w:rsid w:val="00005E71"/>
    <w:rsid w:val="00017E9A"/>
    <w:rsid w:val="000315BB"/>
    <w:rsid w:val="0003207E"/>
    <w:rsid w:val="00033F77"/>
    <w:rsid w:val="00052253"/>
    <w:rsid w:val="0005770E"/>
    <w:rsid w:val="000876FA"/>
    <w:rsid w:val="00096D81"/>
    <w:rsid w:val="00097404"/>
    <w:rsid w:val="000A2994"/>
    <w:rsid w:val="000B7E2F"/>
    <w:rsid w:val="000D3319"/>
    <w:rsid w:val="000D40E3"/>
    <w:rsid w:val="000D52A4"/>
    <w:rsid w:val="0010134A"/>
    <w:rsid w:val="00104880"/>
    <w:rsid w:val="001165D2"/>
    <w:rsid w:val="00116949"/>
    <w:rsid w:val="00120140"/>
    <w:rsid w:val="00120C1E"/>
    <w:rsid w:val="001256CE"/>
    <w:rsid w:val="00133C86"/>
    <w:rsid w:val="001364A5"/>
    <w:rsid w:val="00140C48"/>
    <w:rsid w:val="00142484"/>
    <w:rsid w:val="001534B8"/>
    <w:rsid w:val="0016096D"/>
    <w:rsid w:val="00176F97"/>
    <w:rsid w:val="00195AAC"/>
    <w:rsid w:val="001A76AC"/>
    <w:rsid w:val="001B044C"/>
    <w:rsid w:val="001B3DDE"/>
    <w:rsid w:val="001B66E5"/>
    <w:rsid w:val="001B79E0"/>
    <w:rsid w:val="001D3BF0"/>
    <w:rsid w:val="001D46C3"/>
    <w:rsid w:val="001D64AC"/>
    <w:rsid w:val="001E22EA"/>
    <w:rsid w:val="001F633C"/>
    <w:rsid w:val="00201EF8"/>
    <w:rsid w:val="002108B4"/>
    <w:rsid w:val="00212D36"/>
    <w:rsid w:val="002213B9"/>
    <w:rsid w:val="00222971"/>
    <w:rsid w:val="00223357"/>
    <w:rsid w:val="002238B9"/>
    <w:rsid w:val="002257E5"/>
    <w:rsid w:val="00226A27"/>
    <w:rsid w:val="00230BCB"/>
    <w:rsid w:val="00232968"/>
    <w:rsid w:val="0024242E"/>
    <w:rsid w:val="002532CC"/>
    <w:rsid w:val="00260712"/>
    <w:rsid w:val="00272720"/>
    <w:rsid w:val="00281FFB"/>
    <w:rsid w:val="00283BDD"/>
    <w:rsid w:val="002C7AD8"/>
    <w:rsid w:val="002D07A9"/>
    <w:rsid w:val="002D6D19"/>
    <w:rsid w:val="002E24F8"/>
    <w:rsid w:val="003112A8"/>
    <w:rsid w:val="00311ECB"/>
    <w:rsid w:val="00314F0C"/>
    <w:rsid w:val="0032311A"/>
    <w:rsid w:val="00324B76"/>
    <w:rsid w:val="00326FDF"/>
    <w:rsid w:val="00327F55"/>
    <w:rsid w:val="00362B99"/>
    <w:rsid w:val="00362D73"/>
    <w:rsid w:val="00381594"/>
    <w:rsid w:val="0039156A"/>
    <w:rsid w:val="003C21B7"/>
    <w:rsid w:val="003C6301"/>
    <w:rsid w:val="003D2893"/>
    <w:rsid w:val="003D2BC5"/>
    <w:rsid w:val="003F0BB0"/>
    <w:rsid w:val="00401D23"/>
    <w:rsid w:val="00406889"/>
    <w:rsid w:val="0041482C"/>
    <w:rsid w:val="00415DCE"/>
    <w:rsid w:val="00422F6A"/>
    <w:rsid w:val="00426180"/>
    <w:rsid w:val="00433026"/>
    <w:rsid w:val="004409E1"/>
    <w:rsid w:val="0044664A"/>
    <w:rsid w:val="004504E8"/>
    <w:rsid w:val="004650CF"/>
    <w:rsid w:val="00495838"/>
    <w:rsid w:val="004A12FB"/>
    <w:rsid w:val="004B0747"/>
    <w:rsid w:val="004C1EAE"/>
    <w:rsid w:val="004C7FE8"/>
    <w:rsid w:val="004D19D5"/>
    <w:rsid w:val="004D2F76"/>
    <w:rsid w:val="004E23C6"/>
    <w:rsid w:val="004F1D89"/>
    <w:rsid w:val="004F6C3C"/>
    <w:rsid w:val="0051201E"/>
    <w:rsid w:val="00514CA3"/>
    <w:rsid w:val="00516E62"/>
    <w:rsid w:val="005256C1"/>
    <w:rsid w:val="0052599C"/>
    <w:rsid w:val="00543424"/>
    <w:rsid w:val="00560554"/>
    <w:rsid w:val="005651D8"/>
    <w:rsid w:val="005720C4"/>
    <w:rsid w:val="005721EE"/>
    <w:rsid w:val="0058061F"/>
    <w:rsid w:val="00583087"/>
    <w:rsid w:val="00584CDC"/>
    <w:rsid w:val="0058658F"/>
    <w:rsid w:val="00596AAB"/>
    <w:rsid w:val="005B244B"/>
    <w:rsid w:val="005B4062"/>
    <w:rsid w:val="005B64A0"/>
    <w:rsid w:val="005C567B"/>
    <w:rsid w:val="005D293E"/>
    <w:rsid w:val="005D790C"/>
    <w:rsid w:val="005E4CA8"/>
    <w:rsid w:val="005F7D25"/>
    <w:rsid w:val="005F7EF5"/>
    <w:rsid w:val="006106A7"/>
    <w:rsid w:val="00614F3A"/>
    <w:rsid w:val="00615723"/>
    <w:rsid w:val="006220F2"/>
    <w:rsid w:val="00634113"/>
    <w:rsid w:val="00634EDF"/>
    <w:rsid w:val="00643F2D"/>
    <w:rsid w:val="00646531"/>
    <w:rsid w:val="00647ACF"/>
    <w:rsid w:val="0065258F"/>
    <w:rsid w:val="00654EB0"/>
    <w:rsid w:val="006619C4"/>
    <w:rsid w:val="00664C82"/>
    <w:rsid w:val="006704E8"/>
    <w:rsid w:val="00671CDF"/>
    <w:rsid w:val="00685899"/>
    <w:rsid w:val="0069480E"/>
    <w:rsid w:val="006A252E"/>
    <w:rsid w:val="006A558E"/>
    <w:rsid w:val="006A7CDF"/>
    <w:rsid w:val="006B0726"/>
    <w:rsid w:val="006B56E9"/>
    <w:rsid w:val="006B6BCE"/>
    <w:rsid w:val="006C15A1"/>
    <w:rsid w:val="006C7990"/>
    <w:rsid w:val="006D4A17"/>
    <w:rsid w:val="006E41E0"/>
    <w:rsid w:val="006E67D0"/>
    <w:rsid w:val="006E70DA"/>
    <w:rsid w:val="006F2217"/>
    <w:rsid w:val="006F67D7"/>
    <w:rsid w:val="006F6925"/>
    <w:rsid w:val="00701939"/>
    <w:rsid w:val="0074282A"/>
    <w:rsid w:val="00743CB6"/>
    <w:rsid w:val="00752E1E"/>
    <w:rsid w:val="0075371A"/>
    <w:rsid w:val="007613E7"/>
    <w:rsid w:val="00761D45"/>
    <w:rsid w:val="00762104"/>
    <w:rsid w:val="00766C22"/>
    <w:rsid w:val="007677BE"/>
    <w:rsid w:val="0079631A"/>
    <w:rsid w:val="007B6F35"/>
    <w:rsid w:val="007C608F"/>
    <w:rsid w:val="007D0C82"/>
    <w:rsid w:val="007D67A4"/>
    <w:rsid w:val="007E599C"/>
    <w:rsid w:val="00804FED"/>
    <w:rsid w:val="0081141F"/>
    <w:rsid w:val="0081695C"/>
    <w:rsid w:val="0081706D"/>
    <w:rsid w:val="00825810"/>
    <w:rsid w:val="00830C14"/>
    <w:rsid w:val="00863A72"/>
    <w:rsid w:val="008807C5"/>
    <w:rsid w:val="008A51CB"/>
    <w:rsid w:val="008B2F78"/>
    <w:rsid w:val="008D38B1"/>
    <w:rsid w:val="008E1AC8"/>
    <w:rsid w:val="008E37E0"/>
    <w:rsid w:val="008E39C0"/>
    <w:rsid w:val="008E3B3D"/>
    <w:rsid w:val="008F0EE4"/>
    <w:rsid w:val="008F714F"/>
    <w:rsid w:val="009073A1"/>
    <w:rsid w:val="00912402"/>
    <w:rsid w:val="009162FE"/>
    <w:rsid w:val="00934D2B"/>
    <w:rsid w:val="00937A29"/>
    <w:rsid w:val="0096256D"/>
    <w:rsid w:val="00962EF3"/>
    <w:rsid w:val="00971F96"/>
    <w:rsid w:val="009838F2"/>
    <w:rsid w:val="009940D1"/>
    <w:rsid w:val="00997386"/>
    <w:rsid w:val="00997522"/>
    <w:rsid w:val="009A3796"/>
    <w:rsid w:val="009E2B5B"/>
    <w:rsid w:val="009E513B"/>
    <w:rsid w:val="009F01A9"/>
    <w:rsid w:val="009F4BF5"/>
    <w:rsid w:val="009F7405"/>
    <w:rsid w:val="00A00AFC"/>
    <w:rsid w:val="00A22CCA"/>
    <w:rsid w:val="00A321BD"/>
    <w:rsid w:val="00A438ED"/>
    <w:rsid w:val="00A50ABE"/>
    <w:rsid w:val="00A56818"/>
    <w:rsid w:val="00A709D6"/>
    <w:rsid w:val="00A70B2A"/>
    <w:rsid w:val="00A7124F"/>
    <w:rsid w:val="00A73075"/>
    <w:rsid w:val="00A9035B"/>
    <w:rsid w:val="00A90C4F"/>
    <w:rsid w:val="00A93DBC"/>
    <w:rsid w:val="00A97A22"/>
    <w:rsid w:val="00AE04D6"/>
    <w:rsid w:val="00AE355E"/>
    <w:rsid w:val="00AE3E4D"/>
    <w:rsid w:val="00B21B91"/>
    <w:rsid w:val="00B3012F"/>
    <w:rsid w:val="00B37036"/>
    <w:rsid w:val="00B449A3"/>
    <w:rsid w:val="00B55DDF"/>
    <w:rsid w:val="00B57DAD"/>
    <w:rsid w:val="00B6154B"/>
    <w:rsid w:val="00B622F6"/>
    <w:rsid w:val="00B64294"/>
    <w:rsid w:val="00B64725"/>
    <w:rsid w:val="00B656C1"/>
    <w:rsid w:val="00B6636F"/>
    <w:rsid w:val="00B703EC"/>
    <w:rsid w:val="00B75D32"/>
    <w:rsid w:val="00B773D9"/>
    <w:rsid w:val="00B87830"/>
    <w:rsid w:val="00B96005"/>
    <w:rsid w:val="00B97B79"/>
    <w:rsid w:val="00BA3482"/>
    <w:rsid w:val="00BA74F7"/>
    <w:rsid w:val="00BC55A2"/>
    <w:rsid w:val="00BD6EEE"/>
    <w:rsid w:val="00BF2C33"/>
    <w:rsid w:val="00C02277"/>
    <w:rsid w:val="00C02EF1"/>
    <w:rsid w:val="00C32851"/>
    <w:rsid w:val="00C444FF"/>
    <w:rsid w:val="00C4705F"/>
    <w:rsid w:val="00C63AD4"/>
    <w:rsid w:val="00C70B9C"/>
    <w:rsid w:val="00C76046"/>
    <w:rsid w:val="00C8650D"/>
    <w:rsid w:val="00C94025"/>
    <w:rsid w:val="00CD05AB"/>
    <w:rsid w:val="00CD473A"/>
    <w:rsid w:val="00D15AD4"/>
    <w:rsid w:val="00D213D7"/>
    <w:rsid w:val="00D23605"/>
    <w:rsid w:val="00D50424"/>
    <w:rsid w:val="00D527A8"/>
    <w:rsid w:val="00D55B66"/>
    <w:rsid w:val="00D57683"/>
    <w:rsid w:val="00D71034"/>
    <w:rsid w:val="00D914E5"/>
    <w:rsid w:val="00D95DCF"/>
    <w:rsid w:val="00DD053A"/>
    <w:rsid w:val="00DD09E9"/>
    <w:rsid w:val="00DD28F4"/>
    <w:rsid w:val="00DE0948"/>
    <w:rsid w:val="00DE4028"/>
    <w:rsid w:val="00DF4554"/>
    <w:rsid w:val="00E16B9A"/>
    <w:rsid w:val="00E2714F"/>
    <w:rsid w:val="00E278AB"/>
    <w:rsid w:val="00E4411B"/>
    <w:rsid w:val="00E511AF"/>
    <w:rsid w:val="00E515C2"/>
    <w:rsid w:val="00E708FE"/>
    <w:rsid w:val="00E81841"/>
    <w:rsid w:val="00E87109"/>
    <w:rsid w:val="00EA2513"/>
    <w:rsid w:val="00EA3852"/>
    <w:rsid w:val="00EA6563"/>
    <w:rsid w:val="00EB369D"/>
    <w:rsid w:val="00EB4C92"/>
    <w:rsid w:val="00EC5144"/>
    <w:rsid w:val="00ED462F"/>
    <w:rsid w:val="00ED562D"/>
    <w:rsid w:val="00EE3A98"/>
    <w:rsid w:val="00EF37B3"/>
    <w:rsid w:val="00F239E7"/>
    <w:rsid w:val="00F23E37"/>
    <w:rsid w:val="00F4296C"/>
    <w:rsid w:val="00F53DBD"/>
    <w:rsid w:val="00F70EF5"/>
    <w:rsid w:val="00F72E3F"/>
    <w:rsid w:val="00F84AA4"/>
    <w:rsid w:val="00F86A46"/>
    <w:rsid w:val="00F9323F"/>
    <w:rsid w:val="00FA7DC0"/>
    <w:rsid w:val="00FB4E2D"/>
    <w:rsid w:val="00FC3414"/>
    <w:rsid w:val="00FD1DDC"/>
    <w:rsid w:val="00FE47B0"/>
    <w:rsid w:val="00FE69FF"/>
    <w:rsid w:val="00FF1A9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5BFC60BD"/>
  <w15:docId w15:val="{60F17C76-03D3-4536-84E5-782C94164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aliases w:val="Standardtext"/>
    <w:qFormat/>
    <w:rsid w:val="006C15A1"/>
    <w:pPr>
      <w:suppressAutoHyphens/>
      <w:spacing w:after="120"/>
    </w:pPr>
    <w:rPr>
      <w:rFonts w:ascii="TheSans UHH" w:hAnsi="TheSans UHH"/>
      <w:bCs/>
      <w:sz w:val="22"/>
    </w:rPr>
  </w:style>
  <w:style w:type="paragraph" w:styleId="berschrift1">
    <w:name w:val="heading 1"/>
    <w:next w:val="Standard"/>
    <w:link w:val="berschrift1Zchn"/>
    <w:qFormat/>
    <w:rsid w:val="00C444FF"/>
    <w:pPr>
      <w:keepNext/>
      <w:suppressAutoHyphens/>
      <w:spacing w:after="240"/>
      <w:outlineLvl w:val="0"/>
    </w:pPr>
    <w:rPr>
      <w:rFonts w:ascii="TheSans UHH Bold Caps" w:hAnsi="TheSans UHH Bold Caps" w:cs="Arial"/>
      <w:b/>
      <w:bCs/>
      <w:kern w:val="32"/>
      <w:sz w:val="44"/>
      <w:szCs w:val="44"/>
    </w:rPr>
  </w:style>
  <w:style w:type="paragraph" w:styleId="berschrift2">
    <w:name w:val="heading 2"/>
    <w:aliases w:val="Unter-Überschrift"/>
    <w:basedOn w:val="Standard"/>
    <w:qFormat/>
    <w:rsid w:val="00B97B79"/>
    <w:pPr>
      <w:spacing w:before="120" w:line="276" w:lineRule="auto"/>
      <w:outlineLvl w:val="1"/>
    </w:pPr>
    <w:rPr>
      <w:rFonts w:ascii="TheSans UHH Regular Caps" w:hAnsi="TheSans UHH Regular Caps"/>
      <w:bCs w:val="0"/>
      <w:sz w:val="26"/>
      <w:szCs w:val="36"/>
    </w:rPr>
  </w:style>
  <w:style w:type="paragraph" w:styleId="berschrift3">
    <w:name w:val="heading 3"/>
    <w:basedOn w:val="Standard"/>
    <w:next w:val="Standard"/>
    <w:link w:val="berschrift3Zchn"/>
    <w:semiHidden/>
    <w:unhideWhenUsed/>
    <w:qFormat/>
    <w:rsid w:val="00934D2B"/>
    <w:pPr>
      <w:keepNext/>
      <w:keepLines/>
      <w:spacing w:before="200" w:after="0"/>
      <w:outlineLvl w:val="2"/>
    </w:pPr>
    <w:rPr>
      <w:rFonts w:asciiTheme="majorHAnsi" w:eastAsiaTheme="majorEastAsia" w:hAnsiTheme="majorHAnsi" w:cstheme="majorBidi"/>
      <w:b/>
      <w:bCs w:val="0"/>
      <w:color w:val="4F81BD" w:themeColor="accent1"/>
    </w:rPr>
  </w:style>
  <w:style w:type="paragraph" w:styleId="berschrift4">
    <w:name w:val="heading 4"/>
    <w:basedOn w:val="Standard"/>
    <w:next w:val="Standard"/>
    <w:link w:val="berschrift4Zchn"/>
    <w:semiHidden/>
    <w:unhideWhenUsed/>
    <w:qFormat/>
    <w:rsid w:val="00B6636F"/>
    <w:pPr>
      <w:keepNext/>
      <w:keepLines/>
      <w:spacing w:before="200" w:after="0"/>
      <w:outlineLvl w:val="3"/>
    </w:pPr>
    <w:rPr>
      <w:rFonts w:asciiTheme="majorHAnsi" w:eastAsiaTheme="majorEastAsia" w:hAnsiTheme="majorHAnsi" w:cstheme="majorBidi"/>
      <w:b/>
      <w:bCs w:val="0"/>
      <w:i/>
      <w:iCs/>
      <w:color w:val="4F81BD" w:themeColor="accent1"/>
    </w:rPr>
  </w:style>
  <w:style w:type="paragraph" w:styleId="berschrift5">
    <w:name w:val="heading 5"/>
    <w:basedOn w:val="Standard"/>
    <w:next w:val="Standard"/>
    <w:link w:val="berschrift5Zchn"/>
    <w:semiHidden/>
    <w:unhideWhenUsed/>
    <w:qFormat/>
    <w:rsid w:val="00B6636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semiHidden/>
    <w:unhideWhenUsed/>
    <w:qFormat/>
    <w:rsid w:val="00B6636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semiHidden/>
    <w:unhideWhenUsed/>
    <w:qFormat/>
    <w:rsid w:val="00B6636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semiHidden/>
    <w:unhideWhenUsed/>
    <w:qFormat/>
    <w:rsid w:val="00B6636F"/>
    <w:pPr>
      <w:keepNext/>
      <w:keepLines/>
      <w:spacing w:before="200" w:after="0"/>
      <w:outlineLvl w:val="7"/>
    </w:pPr>
    <w:rPr>
      <w:rFonts w:asciiTheme="majorHAnsi" w:eastAsiaTheme="majorEastAsia" w:hAnsiTheme="majorHAnsi" w:cstheme="majorBidi"/>
      <w:color w:val="404040" w:themeColor="text1" w:themeTint="BF"/>
      <w:sz w:val="20"/>
    </w:rPr>
  </w:style>
  <w:style w:type="paragraph" w:styleId="berschrift9">
    <w:name w:val="heading 9"/>
    <w:basedOn w:val="Standard"/>
    <w:next w:val="Standard"/>
    <w:link w:val="berschrift9Zchn"/>
    <w:semiHidden/>
    <w:unhideWhenUsed/>
    <w:qFormat/>
    <w:rsid w:val="00B6636F"/>
    <w:pPr>
      <w:keepNext/>
      <w:keepLines/>
      <w:spacing w:before="200" w:after="0"/>
      <w:outlineLvl w:val="8"/>
    </w:pPr>
    <w:rPr>
      <w:rFonts w:asciiTheme="majorHAnsi" w:eastAsiaTheme="majorEastAsia" w:hAnsiTheme="majorHAnsi" w:cstheme="majorBidi"/>
      <w:i/>
      <w:iCs/>
      <w:color w:val="404040" w:themeColor="text1" w:themeTint="BF"/>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75D32"/>
    <w:pPr>
      <w:spacing w:line="220" w:lineRule="exact"/>
      <w:ind w:left="5387"/>
      <w:jc w:val="right"/>
    </w:pPr>
    <w:rPr>
      <w:spacing w:val="12"/>
      <w:sz w:val="16"/>
    </w:rPr>
  </w:style>
  <w:style w:type="paragraph" w:styleId="Fuzeile">
    <w:name w:val="footer"/>
    <w:basedOn w:val="Standard"/>
    <w:link w:val="FuzeileZchn"/>
    <w:rsid w:val="00B75D32"/>
    <w:pPr>
      <w:spacing w:line="400" w:lineRule="exact"/>
    </w:pPr>
    <w:rPr>
      <w:spacing w:val="12"/>
      <w:sz w:val="16"/>
    </w:rPr>
  </w:style>
  <w:style w:type="character" w:styleId="Fett">
    <w:name w:val="Strong"/>
    <w:basedOn w:val="Absatz-Standardschriftart"/>
    <w:uiPriority w:val="22"/>
    <w:qFormat/>
    <w:rsid w:val="00A93DBC"/>
    <w:rPr>
      <w:b/>
      <w:bCs/>
    </w:rPr>
  </w:style>
  <w:style w:type="character" w:styleId="Seitenzahl">
    <w:name w:val="page number"/>
    <w:basedOn w:val="Absatz-Standardschriftart"/>
    <w:rsid w:val="00283BDD"/>
  </w:style>
  <w:style w:type="paragraph" w:customStyle="1" w:styleId="Absender">
    <w:name w:val="Absender"/>
    <w:basedOn w:val="Standard"/>
    <w:rsid w:val="00B75D32"/>
    <w:pPr>
      <w:spacing w:line="180" w:lineRule="exact"/>
    </w:pPr>
    <w:rPr>
      <w:spacing w:val="10"/>
      <w:sz w:val="16"/>
    </w:rPr>
  </w:style>
  <w:style w:type="paragraph" w:customStyle="1" w:styleId="Adressat">
    <w:name w:val="Adressat"/>
    <w:basedOn w:val="Standard"/>
    <w:rsid w:val="004E23C6"/>
    <w:pPr>
      <w:spacing w:after="0"/>
    </w:pPr>
    <w:rPr>
      <w:rFonts w:cs="Arial"/>
      <w:spacing w:val="8"/>
      <w:sz w:val="18"/>
      <w:szCs w:val="18"/>
    </w:rPr>
  </w:style>
  <w:style w:type="paragraph" w:customStyle="1" w:styleId="TelNr">
    <w:name w:val="TelNr"/>
    <w:basedOn w:val="Absender"/>
    <w:rsid w:val="004E23C6"/>
    <w:pPr>
      <w:spacing w:after="0"/>
    </w:pPr>
    <w:rPr>
      <w:rFonts w:cs="Arial"/>
    </w:rPr>
  </w:style>
  <w:style w:type="paragraph" w:customStyle="1" w:styleId="Neue">
    <w:name w:val="Neue"/>
    <w:basedOn w:val="Standard"/>
    <w:rsid w:val="001534B8"/>
  </w:style>
  <w:style w:type="paragraph" w:customStyle="1" w:styleId="Aufzhlung">
    <w:name w:val="Aufzählung"/>
    <w:basedOn w:val="Standard"/>
    <w:rsid w:val="003C6301"/>
    <w:pPr>
      <w:numPr>
        <w:numId w:val="2"/>
      </w:numPr>
      <w:spacing w:before="40" w:after="40"/>
      <w:ind w:left="924" w:hanging="357"/>
    </w:pPr>
  </w:style>
  <w:style w:type="paragraph" w:customStyle="1" w:styleId="Betreff">
    <w:name w:val="Betreff"/>
    <w:basedOn w:val="Standard"/>
    <w:rsid w:val="0069480E"/>
    <w:pPr>
      <w:spacing w:after="240"/>
    </w:pPr>
  </w:style>
  <w:style w:type="paragraph" w:styleId="Sprechblasentext">
    <w:name w:val="Balloon Text"/>
    <w:basedOn w:val="Standard"/>
    <w:semiHidden/>
    <w:rsid w:val="00C8650D"/>
    <w:rPr>
      <w:rFonts w:ascii="Tahoma" w:hAnsi="Tahoma" w:cs="Tahoma"/>
      <w:sz w:val="16"/>
      <w:szCs w:val="16"/>
    </w:rPr>
  </w:style>
  <w:style w:type="paragraph" w:customStyle="1" w:styleId="AZ">
    <w:name w:val="AZ"/>
    <w:basedOn w:val="TelNr"/>
    <w:rsid w:val="00EF37B3"/>
    <w:pPr>
      <w:spacing w:after="20"/>
    </w:pPr>
  </w:style>
  <w:style w:type="paragraph" w:styleId="Beschriftung">
    <w:name w:val="caption"/>
    <w:basedOn w:val="Standard"/>
    <w:next w:val="Standard"/>
    <w:rsid w:val="00A321BD"/>
    <w:pPr>
      <w:framePr w:w="4320" w:h="2520" w:hSpace="180" w:wrap="around" w:vAnchor="text" w:hAnchor="text" w:x="3960" w:y="-1077" w:anchorLock="1"/>
      <w:shd w:val="solid" w:color="FFFFFF" w:fill="FFFFFF"/>
      <w:spacing w:after="240"/>
      <w:ind w:right="567"/>
    </w:pPr>
    <w:rPr>
      <w:b/>
      <w:color w:val="808080"/>
      <w:spacing w:val="70"/>
      <w:sz w:val="26"/>
      <w:szCs w:val="24"/>
    </w:rPr>
  </w:style>
  <w:style w:type="paragraph" w:customStyle="1" w:styleId="Ansprechpartner">
    <w:name w:val="Ansprechpartner"/>
    <w:basedOn w:val="Standard"/>
    <w:rsid w:val="00A321BD"/>
    <w:pPr>
      <w:spacing w:after="240"/>
      <w:ind w:right="567"/>
    </w:pPr>
    <w:rPr>
      <w:rFonts w:ascii="Times" w:hAnsi="Times"/>
      <w:sz w:val="24"/>
      <w:szCs w:val="24"/>
    </w:rPr>
  </w:style>
  <w:style w:type="paragraph" w:styleId="Unterschrift">
    <w:name w:val="Signature"/>
    <w:basedOn w:val="Standard"/>
    <w:link w:val="UnterschriftZchn"/>
    <w:rsid w:val="00863A72"/>
    <w:pPr>
      <w:spacing w:after="0"/>
      <w:ind w:left="4252"/>
    </w:pPr>
  </w:style>
  <w:style w:type="character" w:customStyle="1" w:styleId="UnterschriftZchn">
    <w:name w:val="Unterschrift Zchn"/>
    <w:basedOn w:val="Absatz-Standardschriftart"/>
    <w:link w:val="Unterschrift"/>
    <w:rsid w:val="00863A72"/>
    <w:rPr>
      <w:rFonts w:ascii="TheSansOffice" w:hAnsi="TheSansOffice"/>
      <w:sz w:val="22"/>
    </w:rPr>
  </w:style>
  <w:style w:type="character" w:styleId="Hyperlink">
    <w:name w:val="Hyperlink"/>
    <w:basedOn w:val="Absatz-Standardschriftart"/>
    <w:uiPriority w:val="99"/>
    <w:rsid w:val="004B0747"/>
    <w:rPr>
      <w:color w:val="0000FF" w:themeColor="hyperlink"/>
      <w:u w:val="single"/>
    </w:rPr>
  </w:style>
  <w:style w:type="paragraph" w:styleId="Titel">
    <w:name w:val="Title"/>
    <w:basedOn w:val="Standard"/>
    <w:next w:val="Standard"/>
    <w:link w:val="TitelZchn"/>
    <w:rsid w:val="0023296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rsid w:val="00232968"/>
    <w:rPr>
      <w:rFonts w:asciiTheme="majorHAnsi" w:eastAsiaTheme="majorEastAsia" w:hAnsiTheme="majorHAnsi" w:cstheme="majorBidi"/>
      <w:color w:val="17365D" w:themeColor="text2" w:themeShade="BF"/>
      <w:spacing w:val="5"/>
      <w:kern w:val="28"/>
      <w:sz w:val="52"/>
      <w:szCs w:val="52"/>
    </w:rPr>
  </w:style>
  <w:style w:type="paragraph" w:customStyle="1" w:styleId="ber-berschrift">
    <w:name w:val="Über-Überschrift"/>
    <w:basedOn w:val="berschrift2"/>
    <w:qFormat/>
    <w:rsid w:val="00B97B79"/>
  </w:style>
  <w:style w:type="character" w:customStyle="1" w:styleId="berschrift3Zchn">
    <w:name w:val="Überschrift 3 Zchn"/>
    <w:basedOn w:val="Absatz-Standardschriftart"/>
    <w:link w:val="berschrift3"/>
    <w:semiHidden/>
    <w:rsid w:val="00934D2B"/>
    <w:rPr>
      <w:rFonts w:asciiTheme="majorHAnsi" w:eastAsiaTheme="majorEastAsia" w:hAnsiTheme="majorHAnsi" w:cstheme="majorBidi"/>
      <w:b/>
      <w:bCs/>
      <w:color w:val="4F81BD" w:themeColor="accent1"/>
      <w:sz w:val="22"/>
    </w:rPr>
  </w:style>
  <w:style w:type="paragraph" w:styleId="Abbildungsverzeichnis">
    <w:name w:val="table of figures"/>
    <w:basedOn w:val="Standard"/>
    <w:next w:val="Standard"/>
    <w:rsid w:val="00B6636F"/>
    <w:pPr>
      <w:spacing w:after="0"/>
    </w:pPr>
  </w:style>
  <w:style w:type="paragraph" w:styleId="Anrede">
    <w:name w:val="Salutation"/>
    <w:basedOn w:val="Standard"/>
    <w:next w:val="Standard"/>
    <w:link w:val="AnredeZchn"/>
    <w:rsid w:val="00B6636F"/>
  </w:style>
  <w:style w:type="character" w:customStyle="1" w:styleId="AnredeZchn">
    <w:name w:val="Anrede Zchn"/>
    <w:basedOn w:val="Absatz-Standardschriftart"/>
    <w:link w:val="Anrede"/>
    <w:rsid w:val="00B6636F"/>
    <w:rPr>
      <w:rFonts w:ascii="TheSans UHH" w:hAnsi="TheSans UHH"/>
      <w:sz w:val="22"/>
    </w:rPr>
  </w:style>
  <w:style w:type="paragraph" w:styleId="Aufzhlungszeichen">
    <w:name w:val="List Bullet"/>
    <w:basedOn w:val="Standard"/>
    <w:rsid w:val="00B6636F"/>
    <w:pPr>
      <w:numPr>
        <w:numId w:val="3"/>
      </w:numPr>
      <w:contextualSpacing/>
    </w:pPr>
  </w:style>
  <w:style w:type="paragraph" w:styleId="Aufzhlungszeichen2">
    <w:name w:val="List Bullet 2"/>
    <w:basedOn w:val="Standard"/>
    <w:rsid w:val="00B6636F"/>
    <w:pPr>
      <w:numPr>
        <w:numId w:val="4"/>
      </w:numPr>
      <w:contextualSpacing/>
    </w:pPr>
  </w:style>
  <w:style w:type="paragraph" w:styleId="Aufzhlungszeichen3">
    <w:name w:val="List Bullet 3"/>
    <w:basedOn w:val="Standard"/>
    <w:rsid w:val="00B6636F"/>
    <w:pPr>
      <w:numPr>
        <w:numId w:val="5"/>
      </w:numPr>
      <w:contextualSpacing/>
    </w:pPr>
  </w:style>
  <w:style w:type="paragraph" w:styleId="Aufzhlungszeichen4">
    <w:name w:val="List Bullet 4"/>
    <w:basedOn w:val="Standard"/>
    <w:rsid w:val="00B6636F"/>
    <w:pPr>
      <w:numPr>
        <w:numId w:val="6"/>
      </w:numPr>
      <w:contextualSpacing/>
    </w:pPr>
  </w:style>
  <w:style w:type="paragraph" w:styleId="Aufzhlungszeichen5">
    <w:name w:val="List Bullet 5"/>
    <w:basedOn w:val="Standard"/>
    <w:rsid w:val="00B6636F"/>
    <w:pPr>
      <w:numPr>
        <w:numId w:val="7"/>
      </w:numPr>
      <w:contextualSpacing/>
    </w:pPr>
  </w:style>
  <w:style w:type="paragraph" w:styleId="Blocktext">
    <w:name w:val="Block Text"/>
    <w:basedOn w:val="Standard"/>
    <w:rsid w:val="00B6636F"/>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Datum">
    <w:name w:val="Date"/>
    <w:basedOn w:val="Standard"/>
    <w:next w:val="Standard"/>
    <w:link w:val="DatumZchn"/>
    <w:rsid w:val="00B6636F"/>
  </w:style>
  <w:style w:type="character" w:customStyle="1" w:styleId="DatumZchn">
    <w:name w:val="Datum Zchn"/>
    <w:basedOn w:val="Absatz-Standardschriftart"/>
    <w:link w:val="Datum"/>
    <w:rsid w:val="00B6636F"/>
    <w:rPr>
      <w:rFonts w:ascii="TheSans UHH" w:hAnsi="TheSans UHH"/>
      <w:sz w:val="22"/>
    </w:rPr>
  </w:style>
  <w:style w:type="paragraph" w:styleId="Dokumentstruktur">
    <w:name w:val="Document Map"/>
    <w:basedOn w:val="Standard"/>
    <w:link w:val="DokumentstrukturZchn"/>
    <w:rsid w:val="00B6636F"/>
    <w:pPr>
      <w:spacing w:after="0"/>
    </w:pPr>
    <w:rPr>
      <w:rFonts w:ascii="Tahoma" w:hAnsi="Tahoma" w:cs="Tahoma"/>
      <w:sz w:val="16"/>
      <w:szCs w:val="16"/>
    </w:rPr>
  </w:style>
  <w:style w:type="character" w:customStyle="1" w:styleId="DokumentstrukturZchn">
    <w:name w:val="Dokumentstruktur Zchn"/>
    <w:basedOn w:val="Absatz-Standardschriftart"/>
    <w:link w:val="Dokumentstruktur"/>
    <w:rsid w:val="00B6636F"/>
    <w:rPr>
      <w:rFonts w:ascii="Tahoma" w:hAnsi="Tahoma" w:cs="Tahoma"/>
      <w:sz w:val="16"/>
      <w:szCs w:val="16"/>
    </w:rPr>
  </w:style>
  <w:style w:type="paragraph" w:styleId="E-Mail-Signatur">
    <w:name w:val="E-mail Signature"/>
    <w:basedOn w:val="Standard"/>
    <w:link w:val="E-Mail-SignaturZchn"/>
    <w:rsid w:val="00B6636F"/>
    <w:pPr>
      <w:spacing w:after="0"/>
    </w:pPr>
  </w:style>
  <w:style w:type="character" w:customStyle="1" w:styleId="E-Mail-SignaturZchn">
    <w:name w:val="E-Mail-Signatur Zchn"/>
    <w:basedOn w:val="Absatz-Standardschriftart"/>
    <w:link w:val="E-Mail-Signatur"/>
    <w:rsid w:val="00B6636F"/>
    <w:rPr>
      <w:rFonts w:ascii="TheSans UHH" w:hAnsi="TheSans UHH"/>
      <w:sz w:val="22"/>
    </w:rPr>
  </w:style>
  <w:style w:type="paragraph" w:styleId="Endnotentext">
    <w:name w:val="endnote text"/>
    <w:basedOn w:val="Standard"/>
    <w:link w:val="EndnotentextZchn"/>
    <w:rsid w:val="00B6636F"/>
    <w:pPr>
      <w:spacing w:after="0"/>
    </w:pPr>
    <w:rPr>
      <w:sz w:val="20"/>
    </w:rPr>
  </w:style>
  <w:style w:type="character" w:customStyle="1" w:styleId="EndnotentextZchn">
    <w:name w:val="Endnotentext Zchn"/>
    <w:basedOn w:val="Absatz-Standardschriftart"/>
    <w:link w:val="Endnotentext"/>
    <w:rsid w:val="00B6636F"/>
    <w:rPr>
      <w:rFonts w:ascii="TheSans UHH" w:hAnsi="TheSans UHH"/>
    </w:rPr>
  </w:style>
  <w:style w:type="paragraph" w:styleId="Fu-Endnotenberschrift">
    <w:name w:val="Note Heading"/>
    <w:basedOn w:val="Standard"/>
    <w:next w:val="Standard"/>
    <w:link w:val="Fu-EndnotenberschriftZchn"/>
    <w:rsid w:val="00B6636F"/>
    <w:pPr>
      <w:spacing w:after="0"/>
    </w:pPr>
  </w:style>
  <w:style w:type="character" w:customStyle="1" w:styleId="Fu-EndnotenberschriftZchn">
    <w:name w:val="Fuß/-Endnotenüberschrift Zchn"/>
    <w:basedOn w:val="Absatz-Standardschriftart"/>
    <w:link w:val="Fu-Endnotenberschrift"/>
    <w:rsid w:val="00B6636F"/>
    <w:rPr>
      <w:rFonts w:ascii="TheSans UHH" w:hAnsi="TheSans UHH"/>
      <w:sz w:val="22"/>
    </w:rPr>
  </w:style>
  <w:style w:type="paragraph" w:styleId="Funotentext">
    <w:name w:val="footnote text"/>
    <w:basedOn w:val="Standard"/>
    <w:link w:val="FunotentextZchn"/>
    <w:rsid w:val="00B6636F"/>
    <w:pPr>
      <w:spacing w:after="0"/>
    </w:pPr>
    <w:rPr>
      <w:sz w:val="20"/>
    </w:rPr>
  </w:style>
  <w:style w:type="character" w:customStyle="1" w:styleId="FunotentextZchn">
    <w:name w:val="Fußnotentext Zchn"/>
    <w:basedOn w:val="Absatz-Standardschriftart"/>
    <w:link w:val="Funotentext"/>
    <w:rsid w:val="00B6636F"/>
    <w:rPr>
      <w:rFonts w:ascii="TheSans UHH" w:hAnsi="TheSans UHH"/>
    </w:rPr>
  </w:style>
  <w:style w:type="paragraph" w:styleId="Gruformel">
    <w:name w:val="Closing"/>
    <w:basedOn w:val="Standard"/>
    <w:link w:val="GruformelZchn"/>
    <w:rsid w:val="00B6636F"/>
    <w:pPr>
      <w:spacing w:after="0"/>
      <w:ind w:left="4252"/>
    </w:pPr>
  </w:style>
  <w:style w:type="character" w:customStyle="1" w:styleId="GruformelZchn">
    <w:name w:val="Grußformel Zchn"/>
    <w:basedOn w:val="Absatz-Standardschriftart"/>
    <w:link w:val="Gruformel"/>
    <w:rsid w:val="00B6636F"/>
    <w:rPr>
      <w:rFonts w:ascii="TheSans UHH" w:hAnsi="TheSans UHH"/>
      <w:sz w:val="22"/>
    </w:rPr>
  </w:style>
  <w:style w:type="paragraph" w:styleId="HTMLAdresse">
    <w:name w:val="HTML Address"/>
    <w:basedOn w:val="Standard"/>
    <w:link w:val="HTMLAdresseZchn"/>
    <w:rsid w:val="00B6636F"/>
    <w:pPr>
      <w:spacing w:after="0"/>
    </w:pPr>
    <w:rPr>
      <w:i/>
      <w:iCs/>
    </w:rPr>
  </w:style>
  <w:style w:type="character" w:customStyle="1" w:styleId="HTMLAdresseZchn">
    <w:name w:val="HTML Adresse Zchn"/>
    <w:basedOn w:val="Absatz-Standardschriftart"/>
    <w:link w:val="HTMLAdresse"/>
    <w:rsid w:val="00B6636F"/>
    <w:rPr>
      <w:rFonts w:ascii="TheSans UHH" w:hAnsi="TheSans UHH"/>
      <w:i/>
      <w:iCs/>
      <w:sz w:val="22"/>
    </w:rPr>
  </w:style>
  <w:style w:type="paragraph" w:styleId="HTMLVorformatiert">
    <w:name w:val="HTML Preformatted"/>
    <w:basedOn w:val="Standard"/>
    <w:link w:val="HTMLVorformatiertZchn"/>
    <w:rsid w:val="00B6636F"/>
    <w:pPr>
      <w:spacing w:after="0"/>
    </w:pPr>
    <w:rPr>
      <w:rFonts w:ascii="Consolas" w:hAnsi="Consolas" w:cs="Consolas"/>
      <w:sz w:val="20"/>
    </w:rPr>
  </w:style>
  <w:style w:type="character" w:customStyle="1" w:styleId="HTMLVorformatiertZchn">
    <w:name w:val="HTML Vorformatiert Zchn"/>
    <w:basedOn w:val="Absatz-Standardschriftart"/>
    <w:link w:val="HTMLVorformatiert"/>
    <w:rsid w:val="00B6636F"/>
    <w:rPr>
      <w:rFonts w:ascii="Consolas" w:hAnsi="Consolas" w:cs="Consolas"/>
    </w:rPr>
  </w:style>
  <w:style w:type="paragraph" w:styleId="Index1">
    <w:name w:val="index 1"/>
    <w:basedOn w:val="Standard"/>
    <w:next w:val="Standard"/>
    <w:autoRedefine/>
    <w:rsid w:val="00B6636F"/>
    <w:pPr>
      <w:spacing w:after="0"/>
      <w:ind w:left="220" w:hanging="220"/>
    </w:pPr>
  </w:style>
  <w:style w:type="paragraph" w:styleId="Index2">
    <w:name w:val="index 2"/>
    <w:basedOn w:val="Standard"/>
    <w:next w:val="Standard"/>
    <w:autoRedefine/>
    <w:rsid w:val="00B6636F"/>
    <w:pPr>
      <w:spacing w:after="0"/>
      <w:ind w:left="440" w:hanging="220"/>
    </w:pPr>
  </w:style>
  <w:style w:type="paragraph" w:styleId="Index3">
    <w:name w:val="index 3"/>
    <w:basedOn w:val="Standard"/>
    <w:next w:val="Standard"/>
    <w:autoRedefine/>
    <w:rsid w:val="00B6636F"/>
    <w:pPr>
      <w:spacing w:after="0"/>
      <w:ind w:left="660" w:hanging="220"/>
    </w:pPr>
  </w:style>
  <w:style w:type="paragraph" w:styleId="Index4">
    <w:name w:val="index 4"/>
    <w:basedOn w:val="Standard"/>
    <w:next w:val="Standard"/>
    <w:autoRedefine/>
    <w:rsid w:val="00B6636F"/>
    <w:pPr>
      <w:spacing w:after="0"/>
      <w:ind w:left="880" w:hanging="220"/>
    </w:pPr>
  </w:style>
  <w:style w:type="paragraph" w:styleId="Index5">
    <w:name w:val="index 5"/>
    <w:basedOn w:val="Standard"/>
    <w:next w:val="Standard"/>
    <w:autoRedefine/>
    <w:rsid w:val="00B6636F"/>
    <w:pPr>
      <w:spacing w:after="0"/>
      <w:ind w:left="1100" w:hanging="220"/>
    </w:pPr>
  </w:style>
  <w:style w:type="paragraph" w:styleId="Index6">
    <w:name w:val="index 6"/>
    <w:basedOn w:val="Standard"/>
    <w:next w:val="Standard"/>
    <w:autoRedefine/>
    <w:rsid w:val="00B6636F"/>
    <w:pPr>
      <w:spacing w:after="0"/>
      <w:ind w:left="1320" w:hanging="220"/>
    </w:pPr>
  </w:style>
  <w:style w:type="paragraph" w:styleId="Index7">
    <w:name w:val="index 7"/>
    <w:basedOn w:val="Standard"/>
    <w:next w:val="Standard"/>
    <w:autoRedefine/>
    <w:rsid w:val="00B6636F"/>
    <w:pPr>
      <w:spacing w:after="0"/>
      <w:ind w:left="1540" w:hanging="220"/>
    </w:pPr>
  </w:style>
  <w:style w:type="paragraph" w:styleId="Index8">
    <w:name w:val="index 8"/>
    <w:basedOn w:val="Standard"/>
    <w:next w:val="Standard"/>
    <w:autoRedefine/>
    <w:rsid w:val="00B6636F"/>
    <w:pPr>
      <w:spacing w:after="0"/>
      <w:ind w:left="1760" w:hanging="220"/>
    </w:pPr>
  </w:style>
  <w:style w:type="paragraph" w:styleId="Index9">
    <w:name w:val="index 9"/>
    <w:basedOn w:val="Standard"/>
    <w:next w:val="Standard"/>
    <w:autoRedefine/>
    <w:rsid w:val="00B6636F"/>
    <w:pPr>
      <w:spacing w:after="0"/>
      <w:ind w:left="1980" w:hanging="220"/>
    </w:pPr>
  </w:style>
  <w:style w:type="paragraph" w:styleId="Indexberschrift">
    <w:name w:val="index heading"/>
    <w:basedOn w:val="Standard"/>
    <w:next w:val="Index1"/>
    <w:rsid w:val="00B6636F"/>
    <w:rPr>
      <w:rFonts w:asciiTheme="majorHAnsi" w:eastAsiaTheme="majorEastAsia" w:hAnsiTheme="majorHAnsi" w:cstheme="majorBidi"/>
      <w:b/>
      <w:bCs w:val="0"/>
    </w:rPr>
  </w:style>
  <w:style w:type="paragraph" w:styleId="Inhaltsverzeichnisberschrift">
    <w:name w:val="TOC Heading"/>
    <w:basedOn w:val="berschrift1"/>
    <w:next w:val="Standard"/>
    <w:uiPriority w:val="39"/>
    <w:semiHidden/>
    <w:unhideWhenUsed/>
    <w:qFormat/>
    <w:rsid w:val="00B6636F"/>
    <w:pPr>
      <w:keepLines/>
      <w:spacing w:before="480" w:after="0" w:line="276" w:lineRule="auto"/>
      <w:jc w:val="both"/>
      <w:outlineLvl w:val="9"/>
    </w:pPr>
    <w:rPr>
      <w:rFonts w:asciiTheme="majorHAnsi" w:eastAsiaTheme="majorEastAsia" w:hAnsiTheme="majorHAnsi" w:cstheme="majorBidi"/>
      <w:b w:val="0"/>
      <w:bCs w:val="0"/>
      <w:color w:val="365F91" w:themeColor="accent1" w:themeShade="BF"/>
      <w:kern w:val="0"/>
      <w:sz w:val="28"/>
      <w:szCs w:val="28"/>
    </w:rPr>
  </w:style>
  <w:style w:type="paragraph" w:styleId="IntensivesZitat">
    <w:name w:val="Intense Quote"/>
    <w:basedOn w:val="Standard"/>
    <w:next w:val="Standard"/>
    <w:link w:val="IntensivesZitatZchn"/>
    <w:uiPriority w:val="30"/>
    <w:rsid w:val="00B6636F"/>
    <w:pPr>
      <w:pBdr>
        <w:bottom w:val="single" w:sz="4" w:space="4" w:color="4F81BD" w:themeColor="accent1"/>
      </w:pBdr>
      <w:spacing w:before="200" w:after="280"/>
      <w:ind w:left="936" w:right="936"/>
    </w:pPr>
    <w:rPr>
      <w:b/>
      <w:bCs w:val="0"/>
      <w:i/>
      <w:iCs/>
      <w:color w:val="4F81BD" w:themeColor="accent1"/>
    </w:rPr>
  </w:style>
  <w:style w:type="character" w:customStyle="1" w:styleId="IntensivesZitatZchn">
    <w:name w:val="Intensives Zitat Zchn"/>
    <w:basedOn w:val="Absatz-Standardschriftart"/>
    <w:link w:val="IntensivesZitat"/>
    <w:uiPriority w:val="30"/>
    <w:rsid w:val="00B6636F"/>
    <w:rPr>
      <w:rFonts w:ascii="TheSans UHH" w:hAnsi="TheSans UHH"/>
      <w:b/>
      <w:bCs/>
      <w:i/>
      <w:iCs/>
      <w:color w:val="4F81BD" w:themeColor="accent1"/>
      <w:sz w:val="22"/>
    </w:rPr>
  </w:style>
  <w:style w:type="paragraph" w:styleId="KeinLeerraum">
    <w:name w:val="No Spacing"/>
    <w:uiPriority w:val="1"/>
    <w:rsid w:val="00B6636F"/>
    <w:pPr>
      <w:suppressAutoHyphens/>
      <w:jc w:val="both"/>
    </w:pPr>
    <w:rPr>
      <w:rFonts w:ascii="TheSans UHH" w:hAnsi="TheSans UHH"/>
      <w:sz w:val="22"/>
    </w:rPr>
  </w:style>
  <w:style w:type="paragraph" w:styleId="Kommentartext">
    <w:name w:val="annotation text"/>
    <w:basedOn w:val="Standard"/>
    <w:link w:val="KommentartextZchn"/>
    <w:rsid w:val="00B6636F"/>
    <w:rPr>
      <w:sz w:val="20"/>
    </w:rPr>
  </w:style>
  <w:style w:type="character" w:customStyle="1" w:styleId="KommentartextZchn">
    <w:name w:val="Kommentartext Zchn"/>
    <w:basedOn w:val="Absatz-Standardschriftart"/>
    <w:link w:val="Kommentartext"/>
    <w:rsid w:val="00B6636F"/>
    <w:rPr>
      <w:rFonts w:ascii="TheSans UHH" w:hAnsi="TheSans UHH"/>
    </w:rPr>
  </w:style>
  <w:style w:type="paragraph" w:styleId="Kommentarthema">
    <w:name w:val="annotation subject"/>
    <w:basedOn w:val="Kommentartext"/>
    <w:next w:val="Kommentartext"/>
    <w:link w:val="KommentarthemaZchn"/>
    <w:rsid w:val="00B6636F"/>
    <w:rPr>
      <w:b/>
      <w:bCs w:val="0"/>
    </w:rPr>
  </w:style>
  <w:style w:type="character" w:customStyle="1" w:styleId="KommentarthemaZchn">
    <w:name w:val="Kommentarthema Zchn"/>
    <w:basedOn w:val="KommentartextZchn"/>
    <w:link w:val="Kommentarthema"/>
    <w:rsid w:val="00B6636F"/>
    <w:rPr>
      <w:rFonts w:ascii="TheSans UHH" w:hAnsi="TheSans UHH"/>
      <w:b/>
      <w:bCs/>
    </w:rPr>
  </w:style>
  <w:style w:type="paragraph" w:styleId="Liste">
    <w:name w:val="List"/>
    <w:basedOn w:val="Standard"/>
    <w:rsid w:val="00B6636F"/>
    <w:pPr>
      <w:ind w:left="283" w:hanging="283"/>
      <w:contextualSpacing/>
    </w:pPr>
  </w:style>
  <w:style w:type="paragraph" w:styleId="Liste2">
    <w:name w:val="List 2"/>
    <w:basedOn w:val="Standard"/>
    <w:rsid w:val="00B6636F"/>
    <w:pPr>
      <w:ind w:left="566" w:hanging="283"/>
      <w:contextualSpacing/>
    </w:pPr>
  </w:style>
  <w:style w:type="paragraph" w:styleId="Liste3">
    <w:name w:val="List 3"/>
    <w:basedOn w:val="Standard"/>
    <w:rsid w:val="00B6636F"/>
    <w:pPr>
      <w:ind w:left="849" w:hanging="283"/>
      <w:contextualSpacing/>
    </w:pPr>
  </w:style>
  <w:style w:type="paragraph" w:styleId="Liste4">
    <w:name w:val="List 4"/>
    <w:basedOn w:val="Standard"/>
    <w:rsid w:val="00B6636F"/>
    <w:pPr>
      <w:ind w:left="1132" w:hanging="283"/>
      <w:contextualSpacing/>
    </w:pPr>
  </w:style>
  <w:style w:type="paragraph" w:styleId="Liste5">
    <w:name w:val="List 5"/>
    <w:basedOn w:val="Standard"/>
    <w:rsid w:val="00B6636F"/>
    <w:pPr>
      <w:ind w:left="1415" w:hanging="283"/>
      <w:contextualSpacing/>
    </w:pPr>
  </w:style>
  <w:style w:type="paragraph" w:styleId="Listenabsatz">
    <w:name w:val="List Paragraph"/>
    <w:basedOn w:val="Standard"/>
    <w:uiPriority w:val="34"/>
    <w:rsid w:val="00B6636F"/>
    <w:pPr>
      <w:ind w:left="720"/>
      <w:contextualSpacing/>
    </w:pPr>
  </w:style>
  <w:style w:type="paragraph" w:styleId="Listenfortsetzung">
    <w:name w:val="List Continue"/>
    <w:basedOn w:val="Standard"/>
    <w:rsid w:val="00B6636F"/>
    <w:pPr>
      <w:ind w:left="283"/>
      <w:contextualSpacing/>
    </w:pPr>
  </w:style>
  <w:style w:type="paragraph" w:styleId="Listenfortsetzung2">
    <w:name w:val="List Continue 2"/>
    <w:basedOn w:val="Standard"/>
    <w:rsid w:val="00B6636F"/>
    <w:pPr>
      <w:ind w:left="566"/>
      <w:contextualSpacing/>
    </w:pPr>
  </w:style>
  <w:style w:type="paragraph" w:styleId="Listenfortsetzung3">
    <w:name w:val="List Continue 3"/>
    <w:basedOn w:val="Standard"/>
    <w:rsid w:val="00B6636F"/>
    <w:pPr>
      <w:ind w:left="849"/>
      <w:contextualSpacing/>
    </w:pPr>
  </w:style>
  <w:style w:type="paragraph" w:styleId="Listenfortsetzung4">
    <w:name w:val="List Continue 4"/>
    <w:basedOn w:val="Standard"/>
    <w:rsid w:val="00B6636F"/>
    <w:pPr>
      <w:ind w:left="1132"/>
      <w:contextualSpacing/>
    </w:pPr>
  </w:style>
  <w:style w:type="paragraph" w:styleId="Listenfortsetzung5">
    <w:name w:val="List Continue 5"/>
    <w:basedOn w:val="Standard"/>
    <w:rsid w:val="00B6636F"/>
    <w:pPr>
      <w:ind w:left="1415"/>
      <w:contextualSpacing/>
    </w:pPr>
  </w:style>
  <w:style w:type="paragraph" w:styleId="Listennummer">
    <w:name w:val="List Number"/>
    <w:basedOn w:val="Standard"/>
    <w:rsid w:val="00B6636F"/>
    <w:pPr>
      <w:numPr>
        <w:numId w:val="8"/>
      </w:numPr>
      <w:contextualSpacing/>
    </w:pPr>
  </w:style>
  <w:style w:type="paragraph" w:styleId="Listennummer2">
    <w:name w:val="List Number 2"/>
    <w:basedOn w:val="Standard"/>
    <w:rsid w:val="00B6636F"/>
    <w:pPr>
      <w:numPr>
        <w:numId w:val="9"/>
      </w:numPr>
      <w:contextualSpacing/>
    </w:pPr>
  </w:style>
  <w:style w:type="paragraph" w:styleId="Listennummer3">
    <w:name w:val="List Number 3"/>
    <w:basedOn w:val="Standard"/>
    <w:rsid w:val="00B6636F"/>
    <w:pPr>
      <w:numPr>
        <w:numId w:val="10"/>
      </w:numPr>
      <w:contextualSpacing/>
    </w:pPr>
  </w:style>
  <w:style w:type="paragraph" w:styleId="Listennummer4">
    <w:name w:val="List Number 4"/>
    <w:basedOn w:val="Standard"/>
    <w:rsid w:val="00B6636F"/>
    <w:pPr>
      <w:numPr>
        <w:numId w:val="11"/>
      </w:numPr>
      <w:contextualSpacing/>
    </w:pPr>
  </w:style>
  <w:style w:type="paragraph" w:styleId="Listennummer5">
    <w:name w:val="List Number 5"/>
    <w:basedOn w:val="Standard"/>
    <w:rsid w:val="00B6636F"/>
    <w:pPr>
      <w:numPr>
        <w:numId w:val="12"/>
      </w:numPr>
      <w:contextualSpacing/>
    </w:pPr>
  </w:style>
  <w:style w:type="paragraph" w:styleId="Literaturverzeichnis">
    <w:name w:val="Bibliography"/>
    <w:basedOn w:val="Standard"/>
    <w:next w:val="Standard"/>
    <w:uiPriority w:val="37"/>
    <w:semiHidden/>
    <w:unhideWhenUsed/>
    <w:rsid w:val="00B6636F"/>
  </w:style>
  <w:style w:type="paragraph" w:styleId="Makrotext">
    <w:name w:val="macro"/>
    <w:link w:val="MakrotextZchn"/>
    <w:rsid w:val="00B6636F"/>
    <w:pPr>
      <w:tabs>
        <w:tab w:val="left" w:pos="480"/>
        <w:tab w:val="left" w:pos="960"/>
        <w:tab w:val="left" w:pos="1440"/>
        <w:tab w:val="left" w:pos="1920"/>
        <w:tab w:val="left" w:pos="2400"/>
        <w:tab w:val="left" w:pos="2880"/>
        <w:tab w:val="left" w:pos="3360"/>
        <w:tab w:val="left" w:pos="3840"/>
        <w:tab w:val="left" w:pos="4320"/>
      </w:tabs>
      <w:suppressAutoHyphens/>
      <w:spacing w:line="276" w:lineRule="auto"/>
      <w:jc w:val="both"/>
    </w:pPr>
    <w:rPr>
      <w:rFonts w:ascii="Consolas" w:hAnsi="Consolas" w:cs="Consolas"/>
    </w:rPr>
  </w:style>
  <w:style w:type="character" w:customStyle="1" w:styleId="MakrotextZchn">
    <w:name w:val="Makrotext Zchn"/>
    <w:basedOn w:val="Absatz-Standardschriftart"/>
    <w:link w:val="Makrotext"/>
    <w:rsid w:val="00B6636F"/>
    <w:rPr>
      <w:rFonts w:ascii="Consolas" w:hAnsi="Consolas" w:cs="Consolas"/>
    </w:rPr>
  </w:style>
  <w:style w:type="paragraph" w:styleId="Nachrichtenkopf">
    <w:name w:val="Message Header"/>
    <w:basedOn w:val="Standard"/>
    <w:link w:val="NachrichtenkopfZchn"/>
    <w:rsid w:val="00B6636F"/>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rsid w:val="00B6636F"/>
    <w:rPr>
      <w:rFonts w:asciiTheme="majorHAnsi" w:eastAsiaTheme="majorEastAsia" w:hAnsiTheme="majorHAnsi" w:cstheme="majorBidi"/>
      <w:sz w:val="24"/>
      <w:szCs w:val="24"/>
      <w:shd w:val="pct20" w:color="auto" w:fill="auto"/>
    </w:rPr>
  </w:style>
  <w:style w:type="paragraph" w:styleId="NurText">
    <w:name w:val="Plain Text"/>
    <w:basedOn w:val="Standard"/>
    <w:link w:val="NurTextZchn"/>
    <w:rsid w:val="00B6636F"/>
    <w:pPr>
      <w:spacing w:after="0"/>
    </w:pPr>
    <w:rPr>
      <w:rFonts w:ascii="Consolas" w:hAnsi="Consolas" w:cs="Consolas"/>
      <w:sz w:val="21"/>
      <w:szCs w:val="21"/>
    </w:rPr>
  </w:style>
  <w:style w:type="character" w:customStyle="1" w:styleId="NurTextZchn">
    <w:name w:val="Nur Text Zchn"/>
    <w:basedOn w:val="Absatz-Standardschriftart"/>
    <w:link w:val="NurText"/>
    <w:rsid w:val="00B6636F"/>
    <w:rPr>
      <w:rFonts w:ascii="Consolas" w:hAnsi="Consolas" w:cs="Consolas"/>
      <w:sz w:val="21"/>
      <w:szCs w:val="21"/>
    </w:rPr>
  </w:style>
  <w:style w:type="paragraph" w:styleId="Rechtsgrundlagenverzeichnis">
    <w:name w:val="table of authorities"/>
    <w:basedOn w:val="Standard"/>
    <w:next w:val="Standard"/>
    <w:rsid w:val="00B6636F"/>
    <w:pPr>
      <w:spacing w:after="0"/>
      <w:ind w:left="220" w:hanging="220"/>
    </w:pPr>
  </w:style>
  <w:style w:type="paragraph" w:styleId="RGV-berschrift">
    <w:name w:val="toa heading"/>
    <w:basedOn w:val="Standard"/>
    <w:next w:val="Standard"/>
    <w:rsid w:val="00B6636F"/>
    <w:pPr>
      <w:spacing w:before="120"/>
    </w:pPr>
    <w:rPr>
      <w:rFonts w:asciiTheme="majorHAnsi" w:eastAsiaTheme="majorEastAsia" w:hAnsiTheme="majorHAnsi" w:cstheme="majorBidi"/>
      <w:b/>
      <w:bCs w:val="0"/>
      <w:sz w:val="24"/>
      <w:szCs w:val="24"/>
    </w:rPr>
  </w:style>
  <w:style w:type="paragraph" w:styleId="StandardWeb">
    <w:name w:val="Normal (Web)"/>
    <w:basedOn w:val="Standard"/>
    <w:uiPriority w:val="99"/>
    <w:rsid w:val="00B6636F"/>
    <w:rPr>
      <w:rFonts w:ascii="Times New Roman" w:hAnsi="Times New Roman"/>
      <w:sz w:val="24"/>
      <w:szCs w:val="24"/>
    </w:rPr>
  </w:style>
  <w:style w:type="paragraph" w:styleId="Standardeinzug">
    <w:name w:val="Normal Indent"/>
    <w:basedOn w:val="Standard"/>
    <w:rsid w:val="00B6636F"/>
    <w:pPr>
      <w:ind w:left="708"/>
    </w:pPr>
  </w:style>
  <w:style w:type="paragraph" w:styleId="Textkrper">
    <w:name w:val="Body Text"/>
    <w:basedOn w:val="Standard"/>
    <w:link w:val="TextkrperZchn"/>
    <w:rsid w:val="00B6636F"/>
  </w:style>
  <w:style w:type="character" w:customStyle="1" w:styleId="TextkrperZchn">
    <w:name w:val="Textkörper Zchn"/>
    <w:basedOn w:val="Absatz-Standardschriftart"/>
    <w:link w:val="Textkrper"/>
    <w:rsid w:val="00B6636F"/>
    <w:rPr>
      <w:rFonts w:ascii="TheSans UHH" w:hAnsi="TheSans UHH"/>
      <w:sz w:val="22"/>
    </w:rPr>
  </w:style>
  <w:style w:type="paragraph" w:styleId="Textkrper2">
    <w:name w:val="Body Text 2"/>
    <w:basedOn w:val="Standard"/>
    <w:link w:val="Textkrper2Zchn"/>
    <w:rsid w:val="00B6636F"/>
    <w:pPr>
      <w:spacing w:line="480" w:lineRule="auto"/>
    </w:pPr>
  </w:style>
  <w:style w:type="character" w:customStyle="1" w:styleId="Textkrper2Zchn">
    <w:name w:val="Textkörper 2 Zchn"/>
    <w:basedOn w:val="Absatz-Standardschriftart"/>
    <w:link w:val="Textkrper2"/>
    <w:rsid w:val="00B6636F"/>
    <w:rPr>
      <w:rFonts w:ascii="TheSans UHH" w:hAnsi="TheSans UHH"/>
      <w:sz w:val="22"/>
    </w:rPr>
  </w:style>
  <w:style w:type="paragraph" w:styleId="Textkrper3">
    <w:name w:val="Body Text 3"/>
    <w:basedOn w:val="Standard"/>
    <w:link w:val="Textkrper3Zchn"/>
    <w:rsid w:val="00B6636F"/>
    <w:rPr>
      <w:sz w:val="16"/>
      <w:szCs w:val="16"/>
    </w:rPr>
  </w:style>
  <w:style w:type="character" w:customStyle="1" w:styleId="Textkrper3Zchn">
    <w:name w:val="Textkörper 3 Zchn"/>
    <w:basedOn w:val="Absatz-Standardschriftart"/>
    <w:link w:val="Textkrper3"/>
    <w:rsid w:val="00B6636F"/>
    <w:rPr>
      <w:rFonts w:ascii="TheSans UHH" w:hAnsi="TheSans UHH"/>
      <w:sz w:val="16"/>
      <w:szCs w:val="16"/>
    </w:rPr>
  </w:style>
  <w:style w:type="paragraph" w:styleId="Textkrper-Einzug2">
    <w:name w:val="Body Text Indent 2"/>
    <w:basedOn w:val="Standard"/>
    <w:link w:val="Textkrper-Einzug2Zchn"/>
    <w:rsid w:val="00B6636F"/>
    <w:pPr>
      <w:spacing w:line="480" w:lineRule="auto"/>
      <w:ind w:left="283"/>
    </w:pPr>
  </w:style>
  <w:style w:type="character" w:customStyle="1" w:styleId="Textkrper-Einzug2Zchn">
    <w:name w:val="Textkörper-Einzug 2 Zchn"/>
    <w:basedOn w:val="Absatz-Standardschriftart"/>
    <w:link w:val="Textkrper-Einzug2"/>
    <w:rsid w:val="00B6636F"/>
    <w:rPr>
      <w:rFonts w:ascii="TheSans UHH" w:hAnsi="TheSans UHH"/>
      <w:sz w:val="22"/>
    </w:rPr>
  </w:style>
  <w:style w:type="paragraph" w:styleId="Textkrper-Einzug3">
    <w:name w:val="Body Text Indent 3"/>
    <w:basedOn w:val="Standard"/>
    <w:link w:val="Textkrper-Einzug3Zchn"/>
    <w:rsid w:val="00B6636F"/>
    <w:pPr>
      <w:ind w:left="283"/>
    </w:pPr>
    <w:rPr>
      <w:sz w:val="16"/>
      <w:szCs w:val="16"/>
    </w:rPr>
  </w:style>
  <w:style w:type="character" w:customStyle="1" w:styleId="Textkrper-Einzug3Zchn">
    <w:name w:val="Textkörper-Einzug 3 Zchn"/>
    <w:basedOn w:val="Absatz-Standardschriftart"/>
    <w:link w:val="Textkrper-Einzug3"/>
    <w:rsid w:val="00B6636F"/>
    <w:rPr>
      <w:rFonts w:ascii="TheSans UHH" w:hAnsi="TheSans UHH"/>
      <w:sz w:val="16"/>
      <w:szCs w:val="16"/>
    </w:rPr>
  </w:style>
  <w:style w:type="paragraph" w:styleId="Textkrper-Erstzeileneinzug">
    <w:name w:val="Body Text First Indent"/>
    <w:basedOn w:val="Textkrper"/>
    <w:link w:val="Textkrper-ErstzeileneinzugZchn"/>
    <w:rsid w:val="00B6636F"/>
    <w:pPr>
      <w:spacing w:after="100"/>
      <w:ind w:firstLine="360"/>
    </w:pPr>
  </w:style>
  <w:style w:type="character" w:customStyle="1" w:styleId="Textkrper-ErstzeileneinzugZchn">
    <w:name w:val="Textkörper-Erstzeileneinzug Zchn"/>
    <w:basedOn w:val="TextkrperZchn"/>
    <w:link w:val="Textkrper-Erstzeileneinzug"/>
    <w:rsid w:val="00B6636F"/>
    <w:rPr>
      <w:rFonts w:ascii="TheSans UHH" w:hAnsi="TheSans UHH"/>
      <w:sz w:val="22"/>
    </w:rPr>
  </w:style>
  <w:style w:type="paragraph" w:styleId="Textkrper-Zeileneinzug">
    <w:name w:val="Body Text Indent"/>
    <w:basedOn w:val="Standard"/>
    <w:link w:val="Textkrper-ZeileneinzugZchn"/>
    <w:rsid w:val="00B6636F"/>
    <w:pPr>
      <w:ind w:left="283"/>
    </w:pPr>
  </w:style>
  <w:style w:type="character" w:customStyle="1" w:styleId="Textkrper-ZeileneinzugZchn">
    <w:name w:val="Textkörper-Zeileneinzug Zchn"/>
    <w:basedOn w:val="Absatz-Standardschriftart"/>
    <w:link w:val="Textkrper-Zeileneinzug"/>
    <w:rsid w:val="00B6636F"/>
    <w:rPr>
      <w:rFonts w:ascii="TheSans UHH" w:hAnsi="TheSans UHH"/>
      <w:sz w:val="22"/>
    </w:rPr>
  </w:style>
  <w:style w:type="paragraph" w:styleId="Textkrper-Erstzeileneinzug2">
    <w:name w:val="Body Text First Indent 2"/>
    <w:basedOn w:val="Textkrper-Zeileneinzug"/>
    <w:link w:val="Textkrper-Erstzeileneinzug2Zchn"/>
    <w:rsid w:val="00B6636F"/>
    <w:pPr>
      <w:spacing w:after="100"/>
      <w:ind w:left="360" w:firstLine="360"/>
    </w:pPr>
  </w:style>
  <w:style w:type="character" w:customStyle="1" w:styleId="Textkrper-Erstzeileneinzug2Zchn">
    <w:name w:val="Textkörper-Erstzeileneinzug 2 Zchn"/>
    <w:basedOn w:val="Textkrper-ZeileneinzugZchn"/>
    <w:link w:val="Textkrper-Erstzeileneinzug2"/>
    <w:rsid w:val="00B6636F"/>
    <w:rPr>
      <w:rFonts w:ascii="TheSans UHH" w:hAnsi="TheSans UHH"/>
      <w:sz w:val="22"/>
    </w:rPr>
  </w:style>
  <w:style w:type="character" w:customStyle="1" w:styleId="berschrift4Zchn">
    <w:name w:val="Überschrift 4 Zchn"/>
    <w:basedOn w:val="Absatz-Standardschriftart"/>
    <w:link w:val="berschrift4"/>
    <w:semiHidden/>
    <w:rsid w:val="00B6636F"/>
    <w:rPr>
      <w:rFonts w:asciiTheme="majorHAnsi" w:eastAsiaTheme="majorEastAsia" w:hAnsiTheme="majorHAnsi" w:cstheme="majorBidi"/>
      <w:b/>
      <w:bCs/>
      <w:i/>
      <w:iCs/>
      <w:color w:val="4F81BD" w:themeColor="accent1"/>
      <w:sz w:val="22"/>
    </w:rPr>
  </w:style>
  <w:style w:type="character" w:customStyle="1" w:styleId="berschrift5Zchn">
    <w:name w:val="Überschrift 5 Zchn"/>
    <w:basedOn w:val="Absatz-Standardschriftart"/>
    <w:link w:val="berschrift5"/>
    <w:semiHidden/>
    <w:rsid w:val="00B6636F"/>
    <w:rPr>
      <w:rFonts w:asciiTheme="majorHAnsi" w:eastAsiaTheme="majorEastAsia" w:hAnsiTheme="majorHAnsi" w:cstheme="majorBidi"/>
      <w:color w:val="243F60" w:themeColor="accent1" w:themeShade="7F"/>
      <w:sz w:val="22"/>
    </w:rPr>
  </w:style>
  <w:style w:type="character" w:customStyle="1" w:styleId="berschrift6Zchn">
    <w:name w:val="Überschrift 6 Zchn"/>
    <w:basedOn w:val="Absatz-Standardschriftart"/>
    <w:link w:val="berschrift6"/>
    <w:semiHidden/>
    <w:rsid w:val="00B6636F"/>
    <w:rPr>
      <w:rFonts w:asciiTheme="majorHAnsi" w:eastAsiaTheme="majorEastAsia" w:hAnsiTheme="majorHAnsi" w:cstheme="majorBidi"/>
      <w:i/>
      <w:iCs/>
      <w:color w:val="243F60" w:themeColor="accent1" w:themeShade="7F"/>
      <w:sz w:val="22"/>
    </w:rPr>
  </w:style>
  <w:style w:type="character" w:customStyle="1" w:styleId="berschrift7Zchn">
    <w:name w:val="Überschrift 7 Zchn"/>
    <w:basedOn w:val="Absatz-Standardschriftart"/>
    <w:link w:val="berschrift7"/>
    <w:semiHidden/>
    <w:rsid w:val="00B6636F"/>
    <w:rPr>
      <w:rFonts w:asciiTheme="majorHAnsi" w:eastAsiaTheme="majorEastAsia" w:hAnsiTheme="majorHAnsi" w:cstheme="majorBidi"/>
      <w:i/>
      <w:iCs/>
      <w:color w:val="404040" w:themeColor="text1" w:themeTint="BF"/>
      <w:sz w:val="22"/>
    </w:rPr>
  </w:style>
  <w:style w:type="character" w:customStyle="1" w:styleId="berschrift8Zchn">
    <w:name w:val="Überschrift 8 Zchn"/>
    <w:basedOn w:val="Absatz-Standardschriftart"/>
    <w:link w:val="berschrift8"/>
    <w:semiHidden/>
    <w:rsid w:val="00B6636F"/>
    <w:rPr>
      <w:rFonts w:asciiTheme="majorHAnsi" w:eastAsiaTheme="majorEastAsia" w:hAnsiTheme="majorHAnsi" w:cstheme="majorBidi"/>
      <w:color w:val="404040" w:themeColor="text1" w:themeTint="BF"/>
    </w:rPr>
  </w:style>
  <w:style w:type="character" w:customStyle="1" w:styleId="berschrift9Zchn">
    <w:name w:val="Überschrift 9 Zchn"/>
    <w:basedOn w:val="Absatz-Standardschriftart"/>
    <w:link w:val="berschrift9"/>
    <w:semiHidden/>
    <w:rsid w:val="00B6636F"/>
    <w:rPr>
      <w:rFonts w:asciiTheme="majorHAnsi" w:eastAsiaTheme="majorEastAsia" w:hAnsiTheme="majorHAnsi" w:cstheme="majorBidi"/>
      <w:i/>
      <w:iCs/>
      <w:color w:val="404040" w:themeColor="text1" w:themeTint="BF"/>
    </w:rPr>
  </w:style>
  <w:style w:type="paragraph" w:styleId="Umschlagabsenderadresse">
    <w:name w:val="envelope return"/>
    <w:basedOn w:val="Standard"/>
    <w:rsid w:val="00B6636F"/>
    <w:pPr>
      <w:spacing w:after="0"/>
    </w:pPr>
    <w:rPr>
      <w:rFonts w:asciiTheme="majorHAnsi" w:eastAsiaTheme="majorEastAsia" w:hAnsiTheme="majorHAnsi" w:cstheme="majorBidi"/>
      <w:sz w:val="20"/>
    </w:rPr>
  </w:style>
  <w:style w:type="paragraph" w:styleId="Umschlagadresse">
    <w:name w:val="envelope address"/>
    <w:basedOn w:val="Standard"/>
    <w:rsid w:val="00B6636F"/>
    <w:pPr>
      <w:framePr w:w="4320" w:h="2160" w:hRule="exact" w:hSpace="141" w:wrap="auto" w:hAnchor="page" w:xAlign="center" w:yAlign="bottom"/>
      <w:spacing w:after="0"/>
      <w:ind w:left="1"/>
    </w:pPr>
    <w:rPr>
      <w:rFonts w:asciiTheme="majorHAnsi" w:eastAsiaTheme="majorEastAsia" w:hAnsiTheme="majorHAnsi" w:cstheme="majorBidi"/>
      <w:sz w:val="24"/>
      <w:szCs w:val="24"/>
    </w:rPr>
  </w:style>
  <w:style w:type="paragraph" w:styleId="Untertitel">
    <w:name w:val="Subtitle"/>
    <w:basedOn w:val="Standard"/>
    <w:next w:val="Standard"/>
    <w:link w:val="UntertitelZchn"/>
    <w:rsid w:val="00B6636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rsid w:val="00B6636F"/>
    <w:rPr>
      <w:rFonts w:asciiTheme="majorHAnsi" w:eastAsiaTheme="majorEastAsia" w:hAnsiTheme="majorHAnsi" w:cstheme="majorBidi"/>
      <w:i/>
      <w:iCs/>
      <w:color w:val="4F81BD" w:themeColor="accent1"/>
      <w:spacing w:val="15"/>
      <w:sz w:val="24"/>
      <w:szCs w:val="24"/>
    </w:rPr>
  </w:style>
  <w:style w:type="paragraph" w:styleId="Verzeichnis1">
    <w:name w:val="toc 1"/>
    <w:basedOn w:val="Standard"/>
    <w:next w:val="Standard"/>
    <w:autoRedefine/>
    <w:rsid w:val="00B6636F"/>
  </w:style>
  <w:style w:type="paragraph" w:styleId="Verzeichnis2">
    <w:name w:val="toc 2"/>
    <w:basedOn w:val="Standard"/>
    <w:next w:val="Standard"/>
    <w:autoRedefine/>
    <w:rsid w:val="00B6636F"/>
    <w:pPr>
      <w:ind w:left="220"/>
    </w:pPr>
  </w:style>
  <w:style w:type="paragraph" w:styleId="Verzeichnis3">
    <w:name w:val="toc 3"/>
    <w:basedOn w:val="Standard"/>
    <w:next w:val="Standard"/>
    <w:autoRedefine/>
    <w:rsid w:val="00B6636F"/>
    <w:pPr>
      <w:ind w:left="440"/>
    </w:pPr>
  </w:style>
  <w:style w:type="paragraph" w:styleId="Verzeichnis4">
    <w:name w:val="toc 4"/>
    <w:basedOn w:val="Standard"/>
    <w:next w:val="Standard"/>
    <w:autoRedefine/>
    <w:rsid w:val="00B6636F"/>
    <w:pPr>
      <w:ind w:left="660"/>
    </w:pPr>
  </w:style>
  <w:style w:type="paragraph" w:styleId="Verzeichnis5">
    <w:name w:val="toc 5"/>
    <w:basedOn w:val="Standard"/>
    <w:next w:val="Standard"/>
    <w:autoRedefine/>
    <w:rsid w:val="00B6636F"/>
    <w:pPr>
      <w:ind w:left="880"/>
    </w:pPr>
  </w:style>
  <w:style w:type="paragraph" w:styleId="Verzeichnis6">
    <w:name w:val="toc 6"/>
    <w:basedOn w:val="Standard"/>
    <w:next w:val="Standard"/>
    <w:autoRedefine/>
    <w:rsid w:val="00B6636F"/>
    <w:pPr>
      <w:ind w:left="1100"/>
    </w:pPr>
  </w:style>
  <w:style w:type="paragraph" w:styleId="Verzeichnis7">
    <w:name w:val="toc 7"/>
    <w:basedOn w:val="Standard"/>
    <w:next w:val="Standard"/>
    <w:autoRedefine/>
    <w:rsid w:val="00B6636F"/>
    <w:pPr>
      <w:ind w:left="1320"/>
    </w:pPr>
  </w:style>
  <w:style w:type="paragraph" w:styleId="Verzeichnis8">
    <w:name w:val="toc 8"/>
    <w:basedOn w:val="Standard"/>
    <w:next w:val="Standard"/>
    <w:autoRedefine/>
    <w:rsid w:val="00B6636F"/>
    <w:pPr>
      <w:ind w:left="1540"/>
    </w:pPr>
  </w:style>
  <w:style w:type="paragraph" w:styleId="Verzeichnis9">
    <w:name w:val="toc 9"/>
    <w:basedOn w:val="Standard"/>
    <w:next w:val="Standard"/>
    <w:autoRedefine/>
    <w:rsid w:val="00B6636F"/>
    <w:pPr>
      <w:ind w:left="1760"/>
    </w:pPr>
  </w:style>
  <w:style w:type="paragraph" w:styleId="Zitat">
    <w:name w:val="Quote"/>
    <w:basedOn w:val="Standard"/>
    <w:next w:val="Standard"/>
    <w:link w:val="ZitatZchn"/>
    <w:uiPriority w:val="29"/>
    <w:rsid w:val="00B6636F"/>
    <w:rPr>
      <w:i/>
      <w:iCs/>
      <w:color w:val="000000" w:themeColor="text1"/>
    </w:rPr>
  </w:style>
  <w:style w:type="character" w:customStyle="1" w:styleId="ZitatZchn">
    <w:name w:val="Zitat Zchn"/>
    <w:basedOn w:val="Absatz-Standardschriftart"/>
    <w:link w:val="Zitat"/>
    <w:uiPriority w:val="29"/>
    <w:rsid w:val="00B6636F"/>
    <w:rPr>
      <w:rFonts w:ascii="TheSans UHH" w:hAnsi="TheSans UHH"/>
      <w:i/>
      <w:iCs/>
      <w:color w:val="000000" w:themeColor="text1"/>
      <w:sz w:val="22"/>
    </w:rPr>
  </w:style>
  <w:style w:type="character" w:customStyle="1" w:styleId="NichtaufgelsteErwhnung1">
    <w:name w:val="Nicht aufgelöste Erwähnung1"/>
    <w:basedOn w:val="Absatz-Standardschriftart"/>
    <w:rsid w:val="005E4CA8"/>
    <w:rPr>
      <w:color w:val="605E5C"/>
      <w:shd w:val="clear" w:color="auto" w:fill="E1DFDD"/>
    </w:rPr>
  </w:style>
  <w:style w:type="character" w:styleId="BesuchterLink">
    <w:name w:val="FollowedHyperlink"/>
    <w:basedOn w:val="Absatz-Standardschriftart"/>
    <w:semiHidden/>
    <w:unhideWhenUsed/>
    <w:rsid w:val="0074282A"/>
    <w:rPr>
      <w:color w:val="800080" w:themeColor="followedHyperlink"/>
      <w:u w:val="single"/>
    </w:rPr>
  </w:style>
  <w:style w:type="paragraph" w:customStyle="1" w:styleId="Teaser">
    <w:name w:val="Teaser"/>
    <w:basedOn w:val="Standard"/>
    <w:qFormat/>
    <w:rsid w:val="00C444FF"/>
    <w:rPr>
      <w:b/>
    </w:rPr>
  </w:style>
  <w:style w:type="character" w:customStyle="1" w:styleId="berschrift1Zchn">
    <w:name w:val="Überschrift 1 Zchn"/>
    <w:basedOn w:val="Absatz-Standardschriftart"/>
    <w:link w:val="berschrift1"/>
    <w:rsid w:val="0044664A"/>
    <w:rPr>
      <w:rFonts w:ascii="TheSans UHH Bold Caps" w:hAnsi="TheSans UHH Bold Caps" w:cs="Arial"/>
      <w:b/>
      <w:bCs/>
      <w:kern w:val="32"/>
      <w:sz w:val="44"/>
      <w:szCs w:val="44"/>
    </w:rPr>
  </w:style>
  <w:style w:type="character" w:customStyle="1" w:styleId="FuzeileZchn">
    <w:name w:val="Fußzeile Zchn"/>
    <w:basedOn w:val="Absatz-Standardschriftart"/>
    <w:link w:val="Fuzeile"/>
    <w:rsid w:val="006C15A1"/>
    <w:rPr>
      <w:rFonts w:ascii="TheSans UHH" w:hAnsi="TheSans UHH"/>
      <w:bCs/>
      <w:spacing w:val="12"/>
      <w:sz w:val="16"/>
    </w:rPr>
  </w:style>
  <w:style w:type="paragraph" w:customStyle="1" w:styleId="Default">
    <w:name w:val="Default"/>
    <w:rsid w:val="005651D8"/>
    <w:pPr>
      <w:autoSpaceDE w:val="0"/>
      <w:autoSpaceDN w:val="0"/>
      <w:adjustRightInd w:val="0"/>
    </w:pPr>
    <w:rPr>
      <w:rFonts w:ascii="TheSans UHH" w:eastAsiaTheme="minorHAnsi" w:hAnsi="TheSans UHH" w:cs="TheSans UHH"/>
      <w:color w:val="000000"/>
      <w:sz w:val="24"/>
      <w:szCs w:val="24"/>
      <w:lang w:eastAsia="en-US"/>
    </w:rPr>
  </w:style>
  <w:style w:type="character" w:styleId="NichtaufgelsteErwhnung">
    <w:name w:val="Unresolved Mention"/>
    <w:basedOn w:val="Absatz-Standardschriftart"/>
    <w:uiPriority w:val="99"/>
    <w:semiHidden/>
    <w:unhideWhenUsed/>
    <w:rsid w:val="005651D8"/>
    <w:rPr>
      <w:color w:val="605E5C"/>
      <w:shd w:val="clear" w:color="auto" w:fill="E1DFDD"/>
    </w:rPr>
  </w:style>
  <w:style w:type="character" w:customStyle="1" w:styleId="ui-provider">
    <w:name w:val="ui-provider"/>
    <w:basedOn w:val="Absatz-Standardschriftart"/>
    <w:rsid w:val="006525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67037">
      <w:bodyDiv w:val="1"/>
      <w:marLeft w:val="0"/>
      <w:marRight w:val="0"/>
      <w:marTop w:val="0"/>
      <w:marBottom w:val="0"/>
      <w:divBdr>
        <w:top w:val="none" w:sz="0" w:space="0" w:color="auto"/>
        <w:left w:val="none" w:sz="0" w:space="0" w:color="auto"/>
        <w:bottom w:val="none" w:sz="0" w:space="0" w:color="auto"/>
        <w:right w:val="none" w:sz="0" w:space="0" w:color="auto"/>
      </w:divBdr>
    </w:div>
    <w:div w:id="95249678">
      <w:bodyDiv w:val="1"/>
      <w:marLeft w:val="0"/>
      <w:marRight w:val="0"/>
      <w:marTop w:val="0"/>
      <w:marBottom w:val="0"/>
      <w:divBdr>
        <w:top w:val="none" w:sz="0" w:space="0" w:color="auto"/>
        <w:left w:val="none" w:sz="0" w:space="0" w:color="auto"/>
        <w:bottom w:val="none" w:sz="0" w:space="0" w:color="auto"/>
        <w:right w:val="none" w:sz="0" w:space="0" w:color="auto"/>
      </w:divBdr>
    </w:div>
    <w:div w:id="177159338">
      <w:bodyDiv w:val="1"/>
      <w:marLeft w:val="0"/>
      <w:marRight w:val="0"/>
      <w:marTop w:val="0"/>
      <w:marBottom w:val="0"/>
      <w:divBdr>
        <w:top w:val="none" w:sz="0" w:space="0" w:color="auto"/>
        <w:left w:val="none" w:sz="0" w:space="0" w:color="auto"/>
        <w:bottom w:val="none" w:sz="0" w:space="0" w:color="auto"/>
        <w:right w:val="none" w:sz="0" w:space="0" w:color="auto"/>
      </w:divBdr>
    </w:div>
    <w:div w:id="233011419">
      <w:bodyDiv w:val="1"/>
      <w:marLeft w:val="0"/>
      <w:marRight w:val="0"/>
      <w:marTop w:val="0"/>
      <w:marBottom w:val="0"/>
      <w:divBdr>
        <w:top w:val="none" w:sz="0" w:space="0" w:color="auto"/>
        <w:left w:val="none" w:sz="0" w:space="0" w:color="auto"/>
        <w:bottom w:val="none" w:sz="0" w:space="0" w:color="auto"/>
        <w:right w:val="none" w:sz="0" w:space="0" w:color="auto"/>
      </w:divBdr>
    </w:div>
    <w:div w:id="537745213">
      <w:bodyDiv w:val="1"/>
      <w:marLeft w:val="0"/>
      <w:marRight w:val="0"/>
      <w:marTop w:val="0"/>
      <w:marBottom w:val="0"/>
      <w:divBdr>
        <w:top w:val="none" w:sz="0" w:space="0" w:color="auto"/>
        <w:left w:val="none" w:sz="0" w:space="0" w:color="auto"/>
        <w:bottom w:val="none" w:sz="0" w:space="0" w:color="auto"/>
        <w:right w:val="none" w:sz="0" w:space="0" w:color="auto"/>
      </w:divBdr>
    </w:div>
    <w:div w:id="855266325">
      <w:bodyDiv w:val="1"/>
      <w:marLeft w:val="0"/>
      <w:marRight w:val="0"/>
      <w:marTop w:val="0"/>
      <w:marBottom w:val="0"/>
      <w:divBdr>
        <w:top w:val="none" w:sz="0" w:space="0" w:color="auto"/>
        <w:left w:val="none" w:sz="0" w:space="0" w:color="auto"/>
        <w:bottom w:val="none" w:sz="0" w:space="0" w:color="auto"/>
        <w:right w:val="none" w:sz="0" w:space="0" w:color="auto"/>
      </w:divBdr>
    </w:div>
    <w:div w:id="1147358789">
      <w:bodyDiv w:val="1"/>
      <w:marLeft w:val="0"/>
      <w:marRight w:val="0"/>
      <w:marTop w:val="0"/>
      <w:marBottom w:val="0"/>
      <w:divBdr>
        <w:top w:val="none" w:sz="0" w:space="0" w:color="auto"/>
        <w:left w:val="none" w:sz="0" w:space="0" w:color="auto"/>
        <w:bottom w:val="none" w:sz="0" w:space="0" w:color="auto"/>
        <w:right w:val="none" w:sz="0" w:space="0" w:color="auto"/>
      </w:divBdr>
      <w:divsChild>
        <w:div w:id="719133422">
          <w:marLeft w:val="0"/>
          <w:marRight w:val="0"/>
          <w:marTop w:val="0"/>
          <w:marBottom w:val="0"/>
          <w:divBdr>
            <w:top w:val="none" w:sz="0" w:space="0" w:color="auto"/>
            <w:left w:val="none" w:sz="0" w:space="0" w:color="auto"/>
            <w:bottom w:val="none" w:sz="0" w:space="0" w:color="auto"/>
            <w:right w:val="none" w:sz="0" w:space="0" w:color="auto"/>
          </w:divBdr>
        </w:div>
        <w:div w:id="629675665">
          <w:marLeft w:val="0"/>
          <w:marRight w:val="0"/>
          <w:marTop w:val="0"/>
          <w:marBottom w:val="0"/>
          <w:divBdr>
            <w:top w:val="none" w:sz="0" w:space="0" w:color="auto"/>
            <w:left w:val="none" w:sz="0" w:space="0" w:color="auto"/>
            <w:bottom w:val="none" w:sz="0" w:space="0" w:color="auto"/>
            <w:right w:val="none" w:sz="0" w:space="0" w:color="auto"/>
          </w:divBdr>
        </w:div>
        <w:div w:id="1176072800">
          <w:marLeft w:val="0"/>
          <w:marRight w:val="0"/>
          <w:marTop w:val="0"/>
          <w:marBottom w:val="0"/>
          <w:divBdr>
            <w:top w:val="none" w:sz="0" w:space="0" w:color="auto"/>
            <w:left w:val="none" w:sz="0" w:space="0" w:color="auto"/>
            <w:bottom w:val="none" w:sz="0" w:space="0" w:color="auto"/>
            <w:right w:val="none" w:sz="0" w:space="0" w:color="auto"/>
          </w:divBdr>
        </w:div>
        <w:div w:id="2119985998">
          <w:marLeft w:val="0"/>
          <w:marRight w:val="0"/>
          <w:marTop w:val="0"/>
          <w:marBottom w:val="0"/>
          <w:divBdr>
            <w:top w:val="none" w:sz="0" w:space="0" w:color="auto"/>
            <w:left w:val="none" w:sz="0" w:space="0" w:color="auto"/>
            <w:bottom w:val="none" w:sz="0" w:space="0" w:color="auto"/>
            <w:right w:val="none" w:sz="0" w:space="0" w:color="auto"/>
          </w:divBdr>
        </w:div>
        <w:div w:id="666401533">
          <w:marLeft w:val="0"/>
          <w:marRight w:val="0"/>
          <w:marTop w:val="0"/>
          <w:marBottom w:val="0"/>
          <w:divBdr>
            <w:top w:val="none" w:sz="0" w:space="0" w:color="auto"/>
            <w:left w:val="none" w:sz="0" w:space="0" w:color="auto"/>
            <w:bottom w:val="none" w:sz="0" w:space="0" w:color="auto"/>
            <w:right w:val="none" w:sz="0" w:space="0" w:color="auto"/>
          </w:divBdr>
        </w:div>
        <w:div w:id="2060006135">
          <w:marLeft w:val="0"/>
          <w:marRight w:val="0"/>
          <w:marTop w:val="0"/>
          <w:marBottom w:val="0"/>
          <w:divBdr>
            <w:top w:val="none" w:sz="0" w:space="0" w:color="auto"/>
            <w:left w:val="none" w:sz="0" w:space="0" w:color="auto"/>
            <w:bottom w:val="none" w:sz="0" w:space="0" w:color="auto"/>
            <w:right w:val="none" w:sz="0" w:space="0" w:color="auto"/>
          </w:divBdr>
        </w:div>
      </w:divsChild>
    </w:div>
    <w:div w:id="1683049793">
      <w:bodyDiv w:val="1"/>
      <w:marLeft w:val="0"/>
      <w:marRight w:val="0"/>
      <w:marTop w:val="0"/>
      <w:marBottom w:val="0"/>
      <w:divBdr>
        <w:top w:val="none" w:sz="0" w:space="0" w:color="auto"/>
        <w:left w:val="none" w:sz="0" w:space="0" w:color="auto"/>
        <w:bottom w:val="none" w:sz="0" w:space="0" w:color="auto"/>
        <w:right w:val="none" w:sz="0" w:space="0" w:color="auto"/>
      </w:divBdr>
    </w:div>
    <w:div w:id="1777672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resse@uke.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lexander.lemonakis@uni-hamburg.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1309</Words>
  <Characters>7706</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Briefvorlage</vt:lpstr>
    </vt:vector>
  </TitlesOfParts>
  <Company>Universität Hamburg</Company>
  <LinksUpToDate>false</LinksUpToDate>
  <CharactersWithSpaces>8998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Briefvorlage</dc:title>
  <dc:subject>Variante 1</dc:subject>
  <dc:creator>Viola Griehl</dc:creator>
  <dc:description>Kompatibel zu Word 97 bis Word 2003.</dc:description>
  <cp:lastModifiedBy>Jana Wiegreffe</cp:lastModifiedBy>
  <cp:revision>12</cp:revision>
  <cp:lastPrinted>2024-05-31T07:13:00Z</cp:lastPrinted>
  <dcterms:created xsi:type="dcterms:W3CDTF">2024-05-31T06:32:00Z</dcterms:created>
  <dcterms:modified xsi:type="dcterms:W3CDTF">2024-05-31T10:53:00Z</dcterms:modified>
</cp:coreProperties>
</file>